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53D17" w14:textId="77777777" w:rsidR="00435022" w:rsidRDefault="00435022" w:rsidP="00AE713F">
      <w:pPr>
        <w:keepNext/>
        <w:keepLines/>
        <w:widowControl/>
        <w:pBdr>
          <w:top w:val="nil"/>
          <w:left w:val="nil"/>
          <w:bottom w:val="nil"/>
          <w:right w:val="nil"/>
          <w:between w:val="nil"/>
        </w:pBdr>
        <w:spacing w:before="240" w:line="259" w:lineRule="auto"/>
        <w:ind w:firstLine="360"/>
        <w:rPr>
          <w:color w:val="366091"/>
          <w:sz w:val="32"/>
          <w:szCs w:val="32"/>
        </w:rPr>
      </w:pPr>
    </w:p>
    <w:p w14:paraId="1735A017" w14:textId="6AD07714"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1329C4">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1329C4">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1329C4">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1329C4">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1329C4">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t>IDENTIFICACIÓN</w:t>
      </w:r>
      <w:bookmarkEnd w:id="0"/>
    </w:p>
    <w:p w14:paraId="4793CAA5" w14:textId="77777777" w:rsidR="0072513A" w:rsidRDefault="0072513A" w:rsidP="00AE713F">
      <w:pPr>
        <w:spacing w:line="276" w:lineRule="auto"/>
        <w:ind w:firstLine="360"/>
        <w:jc w:val="both"/>
      </w:pPr>
    </w:p>
    <w:tbl>
      <w:tblPr>
        <w:tblStyle w:val="afe"/>
        <w:tblW w:w="10243" w:type="dxa"/>
        <w:tblInd w:w="0" w:type="dxa"/>
        <w:tblLayout w:type="fixed"/>
        <w:tblLook w:val="0000" w:firstRow="0" w:lastRow="0" w:firstColumn="0" w:lastColumn="0" w:noHBand="0" w:noVBand="0"/>
      </w:tblPr>
      <w:tblGrid>
        <w:gridCol w:w="1729"/>
        <w:gridCol w:w="1231"/>
        <w:gridCol w:w="5077"/>
        <w:gridCol w:w="2206"/>
      </w:tblGrid>
      <w:tr w:rsidR="0072513A" w:rsidRPr="00B83AEB" w14:paraId="7FAA5418" w14:textId="77777777" w:rsidTr="00D92098">
        <w:trPr>
          <w:trHeight w:val="208"/>
        </w:trPr>
        <w:tc>
          <w:tcPr>
            <w:tcW w:w="1729" w:type="dxa"/>
            <w:tcBorders>
              <w:top w:val="single" w:sz="4" w:space="0" w:color="000000"/>
              <w:left w:val="single" w:sz="4" w:space="0" w:color="000000"/>
              <w:bottom w:val="single" w:sz="4" w:space="0" w:color="000000"/>
            </w:tcBorders>
            <w:shd w:val="clear" w:color="auto" w:fill="D9D9D9"/>
          </w:tcPr>
          <w:p w14:paraId="0BD202AC" w14:textId="47250CCD" w:rsidR="0072513A" w:rsidRPr="009E7BB8" w:rsidRDefault="008C34F0" w:rsidP="009E7BB8">
            <w:pPr>
              <w:pBdr>
                <w:top w:val="nil"/>
                <w:left w:val="nil"/>
                <w:bottom w:val="nil"/>
                <w:right w:val="nil"/>
                <w:between w:val="nil"/>
              </w:pBdr>
              <w:spacing w:line="276" w:lineRule="auto"/>
              <w:ind w:firstLine="360"/>
              <w:jc w:val="center"/>
              <w:rPr>
                <w:rFonts w:asciiTheme="majorHAnsi" w:hAnsiTheme="majorHAnsi"/>
                <w:b/>
                <w:sz w:val="20"/>
                <w:szCs w:val="20"/>
              </w:rPr>
            </w:pPr>
            <w:r w:rsidRPr="009E7BB8">
              <w:rPr>
                <w:rFonts w:asciiTheme="majorHAnsi" w:hAnsiTheme="majorHAnsi"/>
                <w:b/>
                <w:sz w:val="20"/>
                <w:szCs w:val="20"/>
              </w:rPr>
              <w:t>CÓDIGO</w:t>
            </w:r>
          </w:p>
        </w:tc>
        <w:tc>
          <w:tcPr>
            <w:tcW w:w="85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9E7BB8" w:rsidRDefault="008C34F0" w:rsidP="009E7BB8">
            <w:pPr>
              <w:pBdr>
                <w:top w:val="nil"/>
                <w:left w:val="nil"/>
                <w:bottom w:val="nil"/>
                <w:right w:val="nil"/>
                <w:between w:val="nil"/>
              </w:pBdr>
              <w:spacing w:line="276" w:lineRule="auto"/>
              <w:ind w:firstLine="360"/>
              <w:jc w:val="center"/>
              <w:rPr>
                <w:rFonts w:asciiTheme="majorHAnsi" w:hAnsiTheme="majorHAnsi"/>
                <w:b/>
                <w:sz w:val="20"/>
                <w:szCs w:val="20"/>
              </w:rPr>
            </w:pPr>
            <w:r w:rsidRPr="009E7BB8">
              <w:rPr>
                <w:rFonts w:asciiTheme="majorHAnsi" w:hAnsiTheme="majorHAnsi"/>
                <w:b/>
                <w:sz w:val="20"/>
                <w:szCs w:val="20"/>
              </w:rPr>
              <w:t>NOMBRE</w:t>
            </w:r>
          </w:p>
        </w:tc>
      </w:tr>
      <w:tr w:rsidR="0072513A" w:rsidRPr="00B83AEB" w14:paraId="79E05311" w14:textId="77777777" w:rsidTr="00D92098">
        <w:trPr>
          <w:trHeight w:val="208"/>
        </w:trPr>
        <w:tc>
          <w:tcPr>
            <w:tcW w:w="1729" w:type="dxa"/>
            <w:tcBorders>
              <w:left w:val="single" w:sz="4" w:space="0" w:color="000000"/>
              <w:bottom w:val="single" w:sz="4" w:space="0" w:color="000000"/>
            </w:tcBorders>
          </w:tcPr>
          <w:p w14:paraId="44692B62" w14:textId="7DE37E65" w:rsidR="0072513A" w:rsidRPr="009E7BB8" w:rsidRDefault="006D1D98" w:rsidP="00AE713F">
            <w:pPr>
              <w:pBdr>
                <w:top w:val="nil"/>
                <w:left w:val="nil"/>
                <w:bottom w:val="nil"/>
                <w:right w:val="nil"/>
                <w:between w:val="nil"/>
              </w:pBdr>
              <w:spacing w:line="276" w:lineRule="auto"/>
              <w:ind w:firstLine="360"/>
              <w:jc w:val="both"/>
              <w:rPr>
                <w:rFonts w:asciiTheme="majorHAnsi" w:hAnsiTheme="majorHAnsi"/>
                <w:sz w:val="20"/>
                <w:szCs w:val="20"/>
              </w:rPr>
            </w:pPr>
            <w:r w:rsidRPr="009E7BB8">
              <w:rPr>
                <w:rFonts w:asciiTheme="majorHAnsi" w:hAnsiTheme="majorHAnsi"/>
                <w:sz w:val="20"/>
                <w:szCs w:val="20"/>
              </w:rPr>
              <w:t>7648</w:t>
            </w:r>
          </w:p>
        </w:tc>
        <w:tc>
          <w:tcPr>
            <w:tcW w:w="8514" w:type="dxa"/>
            <w:gridSpan w:val="3"/>
            <w:tcBorders>
              <w:left w:val="single" w:sz="4" w:space="0" w:color="000000"/>
              <w:bottom w:val="single" w:sz="4" w:space="0" w:color="000000"/>
              <w:right w:val="single" w:sz="4" w:space="0" w:color="000000"/>
            </w:tcBorders>
          </w:tcPr>
          <w:p w14:paraId="11B22273" w14:textId="28E199B0" w:rsidR="0072513A" w:rsidRPr="009E7BB8" w:rsidRDefault="00D92098" w:rsidP="009E7BB8">
            <w:pPr>
              <w:pBdr>
                <w:top w:val="nil"/>
                <w:left w:val="nil"/>
                <w:bottom w:val="nil"/>
                <w:right w:val="nil"/>
                <w:between w:val="nil"/>
              </w:pBdr>
              <w:spacing w:line="276" w:lineRule="auto"/>
              <w:rPr>
                <w:rFonts w:asciiTheme="majorHAnsi" w:hAnsiTheme="majorHAnsi"/>
                <w:sz w:val="20"/>
                <w:szCs w:val="20"/>
              </w:rPr>
            </w:pPr>
            <w:r w:rsidRPr="00B83AEB">
              <w:rPr>
                <w:rFonts w:asciiTheme="majorHAnsi" w:hAnsiTheme="majorHAnsi" w:cstheme="majorHAnsi"/>
                <w:sz w:val="20"/>
                <w:szCs w:val="20"/>
                <w:lang w:val="es-CO"/>
              </w:rPr>
              <w:t>Fortalecimiento estratégico de la gestión cultural territorial, poblacional y la participación incidente en Bogotá</w:t>
            </w:r>
          </w:p>
        </w:tc>
      </w:tr>
      <w:tr w:rsidR="0072513A" w:rsidRPr="00B83AEB" w14:paraId="429A0F21" w14:textId="77777777" w:rsidTr="00D92098">
        <w:trPr>
          <w:trHeight w:val="208"/>
        </w:trPr>
        <w:tc>
          <w:tcPr>
            <w:tcW w:w="1729" w:type="dxa"/>
            <w:tcBorders>
              <w:top w:val="single" w:sz="4" w:space="0" w:color="000000"/>
              <w:left w:val="single" w:sz="4" w:space="0" w:color="000000"/>
              <w:bottom w:val="single" w:sz="4" w:space="0" w:color="000000"/>
            </w:tcBorders>
            <w:shd w:val="clear" w:color="auto" w:fill="D9D9D9"/>
          </w:tcPr>
          <w:p w14:paraId="2DDFA358" w14:textId="77777777" w:rsidR="0072513A" w:rsidRPr="009E7BB8" w:rsidRDefault="008C34F0" w:rsidP="00AE713F">
            <w:pPr>
              <w:pBdr>
                <w:top w:val="nil"/>
                <w:left w:val="nil"/>
                <w:bottom w:val="nil"/>
                <w:right w:val="nil"/>
                <w:between w:val="nil"/>
              </w:pBdr>
              <w:spacing w:line="276" w:lineRule="auto"/>
              <w:ind w:firstLine="360"/>
              <w:jc w:val="both"/>
              <w:rPr>
                <w:rFonts w:asciiTheme="majorHAnsi" w:hAnsiTheme="majorHAnsi"/>
                <w:b/>
                <w:sz w:val="20"/>
                <w:szCs w:val="20"/>
              </w:rPr>
            </w:pPr>
            <w:r w:rsidRPr="009E7BB8">
              <w:rPr>
                <w:rFonts w:asciiTheme="majorHAnsi" w:hAnsiTheme="majorHAnsi"/>
                <w:b/>
                <w:sz w:val="20"/>
                <w:szCs w:val="20"/>
              </w:rPr>
              <w:t>VERSIÓN No:</w:t>
            </w:r>
          </w:p>
        </w:tc>
        <w:tc>
          <w:tcPr>
            <w:tcW w:w="1231" w:type="dxa"/>
            <w:tcBorders>
              <w:top w:val="single" w:sz="4" w:space="0" w:color="000000"/>
              <w:left w:val="single" w:sz="4" w:space="0" w:color="000000"/>
              <w:bottom w:val="single" w:sz="4" w:space="0" w:color="000000"/>
            </w:tcBorders>
          </w:tcPr>
          <w:p w14:paraId="778A3DA8" w14:textId="5108EAD2" w:rsidR="0072513A" w:rsidRPr="009E7BB8" w:rsidRDefault="00435022" w:rsidP="00AE713F">
            <w:pPr>
              <w:pBdr>
                <w:top w:val="nil"/>
                <w:left w:val="nil"/>
                <w:bottom w:val="nil"/>
                <w:right w:val="nil"/>
                <w:between w:val="nil"/>
              </w:pBdr>
              <w:spacing w:line="276" w:lineRule="auto"/>
              <w:ind w:firstLine="360"/>
              <w:jc w:val="both"/>
              <w:rPr>
                <w:rFonts w:asciiTheme="majorHAnsi" w:hAnsiTheme="majorHAnsi"/>
                <w:sz w:val="20"/>
                <w:szCs w:val="20"/>
              </w:rPr>
            </w:pPr>
            <w:r>
              <w:rPr>
                <w:rFonts w:asciiTheme="majorHAnsi" w:hAnsiTheme="majorHAnsi"/>
                <w:sz w:val="20"/>
                <w:szCs w:val="20"/>
              </w:rPr>
              <w:t>17</w:t>
            </w:r>
          </w:p>
        </w:tc>
        <w:tc>
          <w:tcPr>
            <w:tcW w:w="5077" w:type="dxa"/>
            <w:tcBorders>
              <w:top w:val="single" w:sz="4" w:space="0" w:color="000000"/>
              <w:left w:val="single" w:sz="4" w:space="0" w:color="000000"/>
              <w:bottom w:val="single" w:sz="4" w:space="0" w:color="000000"/>
            </w:tcBorders>
            <w:shd w:val="clear" w:color="auto" w:fill="D9D9D9"/>
          </w:tcPr>
          <w:p w14:paraId="0D6C5C4E" w14:textId="77777777" w:rsidR="0072513A" w:rsidRPr="009E7BB8" w:rsidRDefault="008C34F0" w:rsidP="00AE713F">
            <w:pPr>
              <w:pBdr>
                <w:top w:val="nil"/>
                <w:left w:val="nil"/>
                <w:bottom w:val="nil"/>
                <w:right w:val="nil"/>
                <w:between w:val="nil"/>
              </w:pBdr>
              <w:spacing w:line="276" w:lineRule="auto"/>
              <w:ind w:firstLine="360"/>
              <w:jc w:val="both"/>
              <w:rPr>
                <w:rFonts w:asciiTheme="majorHAnsi" w:hAnsiTheme="majorHAnsi"/>
                <w:b/>
                <w:sz w:val="20"/>
                <w:szCs w:val="20"/>
              </w:rPr>
            </w:pPr>
            <w:r w:rsidRPr="009E7BB8">
              <w:rPr>
                <w:rFonts w:asciiTheme="majorHAnsi" w:hAnsiTheme="majorHAnsi"/>
                <w:b/>
                <w:sz w:val="20"/>
                <w:szCs w:val="20"/>
              </w:rPr>
              <w:t>FECHA DE ÚLTIMA MODIFICACIÓN:</w:t>
            </w:r>
          </w:p>
        </w:tc>
        <w:tc>
          <w:tcPr>
            <w:tcW w:w="2204" w:type="dxa"/>
            <w:tcBorders>
              <w:top w:val="single" w:sz="4" w:space="0" w:color="000000"/>
              <w:left w:val="single" w:sz="4" w:space="0" w:color="000000"/>
              <w:bottom w:val="single" w:sz="4" w:space="0" w:color="000000"/>
              <w:right w:val="single" w:sz="4" w:space="0" w:color="000000"/>
            </w:tcBorders>
          </w:tcPr>
          <w:p w14:paraId="111DE2FF" w14:textId="2B68A8D3" w:rsidR="0072513A" w:rsidRPr="009E7BB8" w:rsidRDefault="00435022" w:rsidP="00AE713F">
            <w:pPr>
              <w:pBdr>
                <w:top w:val="nil"/>
                <w:left w:val="nil"/>
                <w:bottom w:val="nil"/>
                <w:right w:val="nil"/>
                <w:between w:val="nil"/>
              </w:pBdr>
              <w:spacing w:line="276" w:lineRule="auto"/>
              <w:ind w:firstLine="360"/>
              <w:jc w:val="both"/>
              <w:rPr>
                <w:rFonts w:asciiTheme="majorHAnsi" w:hAnsiTheme="majorHAnsi"/>
                <w:sz w:val="20"/>
                <w:szCs w:val="20"/>
              </w:rPr>
            </w:pPr>
            <w:r w:rsidRPr="00435022">
              <w:rPr>
                <w:rFonts w:asciiTheme="majorHAnsi" w:hAnsiTheme="majorHAnsi" w:cstheme="majorHAnsi"/>
                <w:sz w:val="20"/>
                <w:szCs w:val="20"/>
                <w:lang w:val="es-CO"/>
              </w:rPr>
              <w:t>26-12</w:t>
            </w:r>
            <w:r w:rsidR="00D92098" w:rsidRPr="00435022">
              <w:rPr>
                <w:rFonts w:asciiTheme="majorHAnsi" w:hAnsiTheme="majorHAnsi" w:cstheme="majorHAnsi"/>
                <w:sz w:val="20"/>
                <w:szCs w:val="20"/>
                <w:lang w:val="es-CO"/>
              </w:rPr>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7368E072" w14:textId="77777777" w:rsidR="003732E9" w:rsidRPr="003732E9" w:rsidRDefault="003732E9" w:rsidP="009E7BB8"/>
    <w:p w14:paraId="5C657B19" w14:textId="5CE4EB1F" w:rsidR="0072513A" w:rsidRDefault="008C34F0" w:rsidP="00AE713F">
      <w:pPr>
        <w:spacing w:line="276" w:lineRule="auto"/>
        <w:ind w:firstLine="360"/>
        <w:jc w:val="both"/>
        <w:rPr>
          <w:b/>
        </w:rPr>
      </w:pPr>
      <w:r>
        <w:rPr>
          <w:b/>
        </w:rPr>
        <w:t>Plan:</w:t>
      </w:r>
      <w:r w:rsidR="00D92098">
        <w:rPr>
          <w:b/>
        </w:rPr>
        <w:tab/>
      </w:r>
      <w:r w:rsidR="00D92098" w:rsidRPr="00161501">
        <w:rPr>
          <w:rFonts w:asciiTheme="majorHAnsi" w:hAnsiTheme="majorHAnsi" w:cstheme="majorHAnsi"/>
          <w:color w:val="202124"/>
          <w:sz w:val="20"/>
          <w:szCs w:val="20"/>
          <w:highlight w:val="white"/>
          <w:lang w:val="es-CO"/>
        </w:rPr>
        <w:t>(</w:t>
      </w:r>
      <w:r w:rsidR="00D92098" w:rsidRPr="00161501">
        <w:rPr>
          <w:rFonts w:asciiTheme="majorHAnsi" w:hAnsiTheme="majorHAnsi" w:cstheme="majorHAnsi"/>
          <w:sz w:val="20"/>
          <w:szCs w:val="20"/>
          <w:lang w:val="es-CO"/>
        </w:rPr>
        <w:t>2018-2022) Pacto por Colombia, pacto por la equidad</w:t>
      </w:r>
    </w:p>
    <w:p w14:paraId="3C3055C9" w14:textId="19CF2AD6" w:rsidR="0072513A" w:rsidRPr="00D92098" w:rsidRDefault="008C34F0" w:rsidP="00D92098">
      <w:pPr>
        <w:spacing w:line="276" w:lineRule="auto"/>
        <w:ind w:left="360"/>
        <w:jc w:val="both"/>
        <w:rPr>
          <w:bCs/>
        </w:rPr>
      </w:pPr>
      <w:r>
        <w:rPr>
          <w:b/>
        </w:rPr>
        <w:t>Estrategia Transversal:</w:t>
      </w:r>
      <w:r w:rsidR="00D92098">
        <w:rPr>
          <w:b/>
        </w:rPr>
        <w:t xml:space="preserve"> </w:t>
      </w:r>
      <w:r w:rsidR="00D92098" w:rsidRPr="00D92098">
        <w:rPr>
          <w:bCs/>
        </w:rPr>
        <w:t>3010 - X. Pacto por la protección y promoción de nuestra cultura y desarrollo de la economía naranja</w:t>
      </w:r>
    </w:p>
    <w:p w14:paraId="2557C27C" w14:textId="67CA3502" w:rsidR="0072513A" w:rsidRDefault="008C34F0" w:rsidP="00AE713F">
      <w:pPr>
        <w:spacing w:line="276" w:lineRule="auto"/>
        <w:ind w:firstLine="360"/>
        <w:jc w:val="both"/>
        <w:rPr>
          <w:b/>
        </w:rPr>
      </w:pPr>
      <w:r>
        <w:rPr>
          <w:b/>
        </w:rPr>
        <w:t>Objetivo:</w:t>
      </w:r>
      <w:r w:rsidR="00D92098">
        <w:rPr>
          <w:b/>
        </w:rPr>
        <w:t xml:space="preserve"> </w:t>
      </w:r>
      <w:r w:rsidR="00D92098" w:rsidRPr="00161501">
        <w:rPr>
          <w:rFonts w:asciiTheme="majorHAnsi" w:hAnsiTheme="majorHAnsi" w:cstheme="majorHAnsi"/>
          <w:sz w:val="20"/>
          <w:szCs w:val="20"/>
          <w:lang w:val="es-CO"/>
        </w:rPr>
        <w:t>301001 - 1. Todos somos cultura: la esencia de un país que se transforma desde los territorios</w:t>
      </w:r>
    </w:p>
    <w:p w14:paraId="32CCC6F2" w14:textId="5F9217FB" w:rsidR="0072513A" w:rsidRDefault="008C34F0" w:rsidP="00AE713F">
      <w:pPr>
        <w:spacing w:line="276" w:lineRule="auto"/>
        <w:ind w:firstLine="360"/>
        <w:jc w:val="both"/>
        <w:rPr>
          <w:b/>
        </w:rPr>
      </w:pPr>
      <w:r>
        <w:rPr>
          <w:b/>
        </w:rPr>
        <w:t>Programa:</w:t>
      </w:r>
      <w:r w:rsidR="00D92098">
        <w:rPr>
          <w:b/>
        </w:rPr>
        <w:t xml:space="preserve"> </w:t>
      </w:r>
      <w:r w:rsidR="00D92098" w:rsidRPr="00161501">
        <w:rPr>
          <w:rFonts w:asciiTheme="majorHAnsi" w:hAnsiTheme="majorHAnsi" w:cstheme="majorHAnsi"/>
          <w:sz w:val="20"/>
          <w:szCs w:val="20"/>
          <w:lang w:val="es-CO"/>
        </w:rPr>
        <w:t>3301 - Promoción y acceso efectivo a procesos culturales y artísticos</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19777CAA" w14:textId="77777777" w:rsidR="003732E9" w:rsidRPr="003732E9" w:rsidRDefault="003732E9" w:rsidP="009E7BB8"/>
    <w:p w14:paraId="2B2E342F" w14:textId="6B95EBA9" w:rsidR="0072513A" w:rsidRDefault="008C34F0" w:rsidP="00AE713F">
      <w:pPr>
        <w:spacing w:line="276" w:lineRule="auto"/>
        <w:ind w:firstLine="360"/>
        <w:jc w:val="both"/>
        <w:rPr>
          <w:b/>
        </w:rPr>
      </w:pPr>
      <w:r>
        <w:rPr>
          <w:b/>
        </w:rPr>
        <w:t>Plan:</w:t>
      </w:r>
      <w:r w:rsidR="00D92098">
        <w:rPr>
          <w:b/>
        </w:rPr>
        <w:tab/>
      </w:r>
      <w:r w:rsidR="00D92098" w:rsidRPr="00161501">
        <w:rPr>
          <w:rFonts w:asciiTheme="majorHAnsi" w:hAnsiTheme="majorHAnsi" w:cstheme="majorHAnsi"/>
          <w:sz w:val="20"/>
          <w:szCs w:val="20"/>
          <w:lang w:val="es-CO"/>
        </w:rPr>
        <w:t>Plan Distrital de Desarrollo 2020 -2024: Un Nuevo Contrato Social y Ambiental para la Bogotá del Siglo XXI</w:t>
      </w:r>
    </w:p>
    <w:p w14:paraId="2694AADE" w14:textId="2F6B6B67" w:rsidR="0072513A" w:rsidRDefault="008C34F0" w:rsidP="00C72372">
      <w:pPr>
        <w:spacing w:line="276" w:lineRule="auto"/>
        <w:ind w:left="360"/>
        <w:jc w:val="both"/>
        <w:rPr>
          <w:b/>
        </w:rPr>
      </w:pPr>
      <w:r>
        <w:rPr>
          <w:b/>
        </w:rPr>
        <w:t>Estrategia:</w:t>
      </w:r>
      <w:r w:rsidR="00C72372">
        <w:rPr>
          <w:b/>
        </w:rPr>
        <w:t xml:space="preserve"> </w:t>
      </w:r>
      <w:r w:rsidR="00C72372" w:rsidRPr="00161501">
        <w:rPr>
          <w:rFonts w:asciiTheme="majorHAnsi" w:hAnsiTheme="majorHAnsi" w:cstheme="majorHAnsi"/>
          <w:sz w:val="20"/>
          <w:szCs w:val="20"/>
          <w:lang w:val="es-CO"/>
        </w:rPr>
        <w:t>1. Hacer un nuevo contrato social con igualdad de oportunidades para la inclusión social, productiva y política</w:t>
      </w:r>
    </w:p>
    <w:p w14:paraId="306BDE8A" w14:textId="7901A59A" w:rsidR="0072513A" w:rsidRDefault="008C34F0" w:rsidP="00C72372">
      <w:pPr>
        <w:spacing w:line="276" w:lineRule="auto"/>
        <w:ind w:left="360"/>
        <w:jc w:val="both"/>
        <w:rPr>
          <w:b/>
        </w:rPr>
      </w:pPr>
      <w:r>
        <w:rPr>
          <w:b/>
        </w:rPr>
        <w:t>Programa:</w:t>
      </w:r>
      <w:r w:rsidR="00C72372">
        <w:rPr>
          <w:b/>
        </w:rPr>
        <w:t xml:space="preserve"> </w:t>
      </w:r>
      <w:r w:rsidR="00C72372" w:rsidRPr="00161501">
        <w:rPr>
          <w:rFonts w:asciiTheme="majorHAnsi" w:hAnsiTheme="majorHAnsi" w:cstheme="majorHAnsi"/>
          <w:sz w:val="20"/>
          <w:szCs w:val="20"/>
          <w:lang w:val="es-CO"/>
        </w:rPr>
        <w:t>21 - Creación y vida cotidiana: Apropiación ciudadana del arte, la cultura y el patrimonio, para la democracia cultural.</w:t>
      </w:r>
    </w:p>
    <w:p w14:paraId="35453072" w14:textId="77777777" w:rsidR="0072513A" w:rsidRDefault="0072513A" w:rsidP="00AE713F">
      <w:pPr>
        <w:spacing w:line="276" w:lineRule="auto"/>
        <w:ind w:firstLine="360"/>
        <w:jc w:val="both"/>
        <w:rPr>
          <w:b/>
        </w:rPr>
      </w:pPr>
    </w:p>
    <w:p w14:paraId="40335953" w14:textId="55FA6FB3" w:rsidR="003732E9" w:rsidRDefault="008C34F0" w:rsidP="00C72372">
      <w:pPr>
        <w:pStyle w:val="Ttulo3"/>
        <w:ind w:left="360" w:firstLine="0"/>
      </w:pPr>
      <w:bookmarkStart w:id="4" w:name="_Toc86224664"/>
      <w:r>
        <w:t>1.1.3.</w:t>
      </w:r>
      <w:r>
        <w:tab/>
        <w:t>Plan de Desarrollo Distrital</w:t>
      </w:r>
      <w:bookmarkEnd w:id="4"/>
      <w:r w:rsidR="00C72372">
        <w:t xml:space="preserve">: </w:t>
      </w:r>
    </w:p>
    <w:p w14:paraId="72F66CFA" w14:textId="77777777" w:rsidR="003732E9" w:rsidRDefault="003732E9" w:rsidP="00C72372">
      <w:pPr>
        <w:pStyle w:val="Ttulo3"/>
        <w:ind w:left="360" w:firstLine="0"/>
      </w:pPr>
    </w:p>
    <w:p w14:paraId="3A6056DD" w14:textId="5C745671" w:rsidR="0072513A" w:rsidRDefault="003732E9" w:rsidP="00C72372">
      <w:pPr>
        <w:pStyle w:val="Ttulo3"/>
        <w:ind w:left="360" w:firstLine="0"/>
      </w:pPr>
      <w:r>
        <w:t xml:space="preserve">Plan: </w:t>
      </w:r>
      <w:r w:rsidR="00C72372" w:rsidRPr="00C72372">
        <w:rPr>
          <w:b w:val="0"/>
          <w:bCs/>
        </w:rPr>
        <w:t>Plan Distrital de Desarrollo 2020 -2024: Un Nuevo Contrato Social y Ambiental para la Bogotá del Siglo XXI</w:t>
      </w:r>
    </w:p>
    <w:p w14:paraId="1CF120C6" w14:textId="6C18AF3F" w:rsidR="0072513A" w:rsidRDefault="008C34F0" w:rsidP="00C72372">
      <w:pPr>
        <w:spacing w:line="276" w:lineRule="auto"/>
        <w:ind w:left="360"/>
        <w:jc w:val="both"/>
        <w:rPr>
          <w:b/>
        </w:rPr>
      </w:pPr>
      <w:r>
        <w:rPr>
          <w:b/>
        </w:rPr>
        <w:t>Propósito:</w:t>
      </w:r>
      <w:r w:rsidR="00C72372">
        <w:rPr>
          <w:b/>
        </w:rPr>
        <w:t xml:space="preserve"> </w:t>
      </w:r>
      <w:r w:rsidR="00C72372" w:rsidRPr="00161501">
        <w:rPr>
          <w:rFonts w:asciiTheme="majorHAnsi" w:hAnsiTheme="majorHAnsi" w:cstheme="majorHAnsi"/>
          <w:sz w:val="20"/>
          <w:szCs w:val="20"/>
          <w:lang w:val="es-CO"/>
        </w:rPr>
        <w:t>1. Hacer un nuevo contrato social con igualdad de oportunidades para la inclusión social, productiva y política</w:t>
      </w:r>
    </w:p>
    <w:p w14:paraId="69830027" w14:textId="774C2AF1" w:rsidR="0072513A" w:rsidRDefault="008C34F0" w:rsidP="00C72372">
      <w:pPr>
        <w:spacing w:line="276" w:lineRule="auto"/>
        <w:ind w:left="360"/>
        <w:jc w:val="both"/>
        <w:rPr>
          <w:b/>
        </w:rPr>
      </w:pPr>
      <w:r>
        <w:rPr>
          <w:b/>
        </w:rPr>
        <w:t>Logro de Ciudad:</w:t>
      </w:r>
      <w:r w:rsidR="00C72372">
        <w:rPr>
          <w:b/>
        </w:rPr>
        <w:t xml:space="preserve"> </w:t>
      </w:r>
      <w:r w:rsidR="00C72372" w:rsidRPr="00C72372">
        <w:rPr>
          <w:bCs/>
        </w:rPr>
        <w:t>Promover la participación, la transformación cultural, deportiva, recreativa, patrimonial y artística que propicien espacios de encuentro, tejido social y reconocimiento del otro.</w:t>
      </w:r>
    </w:p>
    <w:p w14:paraId="49970070" w14:textId="5B136C3E" w:rsidR="0072513A" w:rsidRDefault="008C34F0" w:rsidP="005F3276">
      <w:pPr>
        <w:spacing w:line="276" w:lineRule="auto"/>
        <w:ind w:left="360"/>
        <w:jc w:val="both"/>
        <w:rPr>
          <w:bCs/>
        </w:rPr>
      </w:pPr>
      <w:r>
        <w:rPr>
          <w:b/>
        </w:rPr>
        <w:t>Programa:</w:t>
      </w:r>
      <w:r w:rsidR="005F3276">
        <w:rPr>
          <w:b/>
        </w:rPr>
        <w:t xml:space="preserve"> </w:t>
      </w:r>
      <w:r w:rsidR="005F3276" w:rsidRPr="005F3276">
        <w:rPr>
          <w:bCs/>
        </w:rPr>
        <w:t>Creación y vida cotidiana: Apropiación ciudadana del arte, la cultura y el patrimonio, para la democracia cultural.</w:t>
      </w:r>
    </w:p>
    <w:p w14:paraId="09AE6B7D" w14:textId="77777777" w:rsidR="00B83AEB" w:rsidRDefault="00B83AEB" w:rsidP="005F3276">
      <w:pPr>
        <w:spacing w:line="276" w:lineRule="auto"/>
        <w:ind w:left="360"/>
        <w:jc w:val="both"/>
        <w:rPr>
          <w:b/>
        </w:rPr>
      </w:pPr>
    </w:p>
    <w:p w14:paraId="40F89AA9" w14:textId="78CBD8F4" w:rsidR="0072513A" w:rsidRDefault="008C34F0" w:rsidP="00AE713F">
      <w:pPr>
        <w:spacing w:line="276" w:lineRule="auto"/>
        <w:ind w:firstLine="360"/>
        <w:jc w:val="both"/>
        <w:rPr>
          <w:b/>
        </w:rPr>
      </w:pPr>
      <w:r>
        <w:rPr>
          <w:b/>
        </w:rPr>
        <w:t>Metas de Producto Asociadas al Proyecto:</w:t>
      </w:r>
    </w:p>
    <w:p w14:paraId="1678DB03" w14:textId="77777777" w:rsidR="005F3276" w:rsidRPr="005F3276" w:rsidRDefault="005F3276" w:rsidP="005F3276">
      <w:pPr>
        <w:spacing w:line="276" w:lineRule="auto"/>
        <w:ind w:left="360"/>
        <w:jc w:val="both"/>
        <w:rPr>
          <w:bCs/>
        </w:rPr>
      </w:pPr>
      <w:r w:rsidRPr="005F3276">
        <w:rPr>
          <w:b/>
        </w:rPr>
        <w:t>●</w:t>
      </w:r>
      <w:r w:rsidRPr="005F3276">
        <w:rPr>
          <w:b/>
        </w:rPr>
        <w:tab/>
      </w:r>
      <w:r w:rsidRPr="005F3276">
        <w:rPr>
          <w:bCs/>
        </w:rPr>
        <w:t xml:space="preserve">Servicio de asistencia técnica en gestión artística y cultural (3301095: 12000 personas asistidas </w:t>
      </w:r>
      <w:r w:rsidRPr="005F3276">
        <w:rPr>
          <w:bCs/>
        </w:rPr>
        <w:lastRenderedPageBreak/>
        <w:t xml:space="preserve">técnicamente y 20 entidades territoriales asesoradas. </w:t>
      </w:r>
    </w:p>
    <w:p w14:paraId="3576B245" w14:textId="77777777" w:rsidR="005F3276" w:rsidRPr="005F3276" w:rsidRDefault="005F3276" w:rsidP="005F3276">
      <w:pPr>
        <w:spacing w:line="276" w:lineRule="auto"/>
        <w:ind w:firstLine="360"/>
        <w:jc w:val="both"/>
        <w:rPr>
          <w:bCs/>
        </w:rPr>
      </w:pPr>
      <w:r w:rsidRPr="005F3276">
        <w:rPr>
          <w:bCs/>
        </w:rPr>
        <w:t>●</w:t>
      </w:r>
      <w:r w:rsidRPr="005F3276">
        <w:rPr>
          <w:bCs/>
        </w:rPr>
        <w:tab/>
        <w:t>Servicio de promoción de actividades culturales (330105301) - 23 actividades para la promoción.</w:t>
      </w:r>
    </w:p>
    <w:p w14:paraId="3F4F01A6" w14:textId="1F96AF5C" w:rsidR="005F3276" w:rsidRPr="005F3276" w:rsidRDefault="005F3276" w:rsidP="005F3276">
      <w:pPr>
        <w:spacing w:line="276" w:lineRule="auto"/>
        <w:ind w:left="360"/>
        <w:jc w:val="both"/>
        <w:rPr>
          <w:bCs/>
        </w:rPr>
      </w:pPr>
      <w:r w:rsidRPr="005F3276">
        <w:rPr>
          <w:bCs/>
        </w:rPr>
        <w:t>●</w:t>
      </w:r>
      <w:r w:rsidRPr="005F3276">
        <w:rPr>
          <w:bCs/>
        </w:rPr>
        <w:tab/>
        <w:t>Servicio de apoyo para</w:t>
      </w:r>
      <w:r>
        <w:rPr>
          <w:bCs/>
        </w:rPr>
        <w:t xml:space="preserve"> </w:t>
      </w:r>
      <w:r w:rsidRPr="005F3276">
        <w:rPr>
          <w:bCs/>
        </w:rPr>
        <w:t>la organización y la participación del sector artístico, cultural y la ciudadanía (330107400) - 26 asistencias técnicas de espacios del sistema.</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86224665"/>
      <w:r>
        <w:t>PROBLEMÁTICA</w:t>
      </w:r>
      <w:bookmarkEnd w:id="5"/>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77777777" w:rsidR="0072513A" w:rsidRDefault="008C34F0" w:rsidP="00AE713F">
      <w:pPr>
        <w:spacing w:line="276" w:lineRule="auto"/>
        <w:ind w:firstLine="360"/>
        <w:jc w:val="both"/>
        <w:rPr>
          <w:b/>
        </w:rPr>
      </w:pPr>
      <w:r>
        <w:rPr>
          <w:b/>
          <w:noProof/>
          <w:lang w:val="es-CO"/>
        </w:rPr>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22942" cy="364742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05131550" w:rsidR="0072513A" w:rsidRDefault="008C34F0" w:rsidP="00AE713F">
      <w:pPr>
        <w:pStyle w:val="Ttulo3"/>
        <w:numPr>
          <w:ilvl w:val="2"/>
          <w:numId w:val="8"/>
        </w:numPr>
        <w:ind w:left="0" w:firstLine="360"/>
      </w:pPr>
      <w:bookmarkStart w:id="6" w:name="_Toc86224666"/>
      <w:r>
        <w:t>Problema central</w:t>
      </w:r>
      <w:bookmarkEnd w:id="6"/>
    </w:p>
    <w:p w14:paraId="48255CED" w14:textId="77777777" w:rsidR="005F3276" w:rsidRPr="005F3276" w:rsidRDefault="005F3276" w:rsidP="005F3276"/>
    <w:p w14:paraId="71FCA32D" w14:textId="5C6AD925" w:rsidR="0072513A" w:rsidRDefault="005F3276" w:rsidP="005F3276">
      <w:pPr>
        <w:spacing w:line="276" w:lineRule="auto"/>
        <w:jc w:val="both"/>
        <w:rPr>
          <w:bCs/>
        </w:rPr>
      </w:pPr>
      <w:r w:rsidRPr="005F3276">
        <w:rPr>
          <w:bCs/>
        </w:rPr>
        <w:t>Dificultad en la implementación de planes, programas y proyectos en los campos del arte, la cultura y el patrimonio en los territorios que respondan a sus condiciones particulares, dinámicas propias y procesos de organización y participación ciudadana de los grupos étnicos, etarios y sectores sociales, que reconozcan y protejan la diversidad cultural, social, política y espiritual.</w:t>
      </w:r>
    </w:p>
    <w:p w14:paraId="0A19539C" w14:textId="77777777" w:rsidR="005F3276" w:rsidRPr="005F3276" w:rsidRDefault="005F3276" w:rsidP="005F3276">
      <w:pPr>
        <w:spacing w:line="276" w:lineRule="auto"/>
        <w:jc w:val="both"/>
        <w:rPr>
          <w:bCs/>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7" w:name="_Toc86224667"/>
      <w:r w:rsidRPr="00FE60FF">
        <w:t>Descripción de la situación existente con respecto al problema</w:t>
      </w:r>
      <w:bookmarkEnd w:id="7"/>
    </w:p>
    <w:p w14:paraId="46137EB8" w14:textId="6D747833" w:rsidR="0072513A" w:rsidRDefault="0072513A" w:rsidP="00AE713F">
      <w:pPr>
        <w:spacing w:line="276" w:lineRule="auto"/>
        <w:ind w:firstLine="360"/>
        <w:jc w:val="both"/>
        <w:rPr>
          <w:b/>
          <w:highlight w:val="green"/>
        </w:rPr>
      </w:pPr>
    </w:p>
    <w:p w14:paraId="72AF55DB" w14:textId="77777777" w:rsidR="00775071"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Bogotá se ha desarrollado históricamente en un contexto de diversidad cultural, étnica y poblacional, en medio de los conflictos asociados a su crecimiento. Varios resultados se desprenden de esto:</w:t>
      </w:r>
    </w:p>
    <w:p w14:paraId="573E7B7D" w14:textId="77777777" w:rsidR="00B83AEB" w:rsidRPr="009E7BB8" w:rsidRDefault="00B83AEB" w:rsidP="009E7BB8">
      <w:pPr>
        <w:pBdr>
          <w:top w:val="nil"/>
          <w:left w:val="nil"/>
          <w:bottom w:val="nil"/>
          <w:right w:val="nil"/>
          <w:between w:val="nil"/>
        </w:pBdr>
        <w:spacing w:line="276" w:lineRule="auto"/>
        <w:jc w:val="both"/>
        <w:rPr>
          <w:rFonts w:asciiTheme="majorHAnsi" w:hAnsiTheme="majorHAnsi" w:cstheme="majorHAnsi"/>
          <w:color w:val="000000"/>
          <w:lang w:val="es-CO"/>
        </w:rPr>
      </w:pPr>
    </w:p>
    <w:p w14:paraId="4B7DACFE"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 xml:space="preserve">De una parte, varios sectores poblacionales tienen desigual acceso al ejercicio de sus derechos culturales, lo que incide en su baja visibilidad, escaso reconocimiento de sus aportes a la construcción de ciudad y la potencial pérdida de saberes tradicionales y modos de vida. </w:t>
      </w:r>
    </w:p>
    <w:p w14:paraId="1E0DF084" w14:textId="77777777" w:rsidR="00B83AEB" w:rsidRPr="009E7BB8" w:rsidRDefault="00B83AEB" w:rsidP="009E7BB8">
      <w:pPr>
        <w:pBdr>
          <w:top w:val="nil"/>
          <w:left w:val="nil"/>
          <w:bottom w:val="nil"/>
          <w:right w:val="nil"/>
          <w:between w:val="nil"/>
        </w:pBdr>
        <w:spacing w:line="276" w:lineRule="auto"/>
        <w:jc w:val="both"/>
        <w:rPr>
          <w:rFonts w:asciiTheme="majorHAnsi" w:hAnsiTheme="majorHAnsi" w:cstheme="majorHAnsi"/>
          <w:color w:val="000000"/>
          <w:lang w:val="es-CO"/>
        </w:rPr>
      </w:pPr>
    </w:p>
    <w:p w14:paraId="33F083CD"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Para el sector cultura, esto implica profundizar en los enfoques poblacionales y territoriales en las políticas culturales, buscando promover diálogos interculturales e intergeneracionales. También implica fortalecer las instancias de participación del sistema distrital de arte cultura y patrimonio, y trabajar de manera cercana, permanente y concertada con los grupos étnicos de la ciudad.</w:t>
      </w:r>
    </w:p>
    <w:p w14:paraId="2CFD1229" w14:textId="77777777" w:rsidR="00775071" w:rsidRPr="00161501"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sz w:val="20"/>
          <w:szCs w:val="20"/>
          <w:lang w:val="es-CO"/>
        </w:rPr>
      </w:pPr>
    </w:p>
    <w:p w14:paraId="03AE7BB3"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 xml:space="preserve">En este sentido es importante apoyar a los miembros del Sistema Distrital de Arte, Cultura y Patrimonio a través formación y acompañamiento y del mejoramiento de las condiciones logísticas para su operación.  </w:t>
      </w:r>
    </w:p>
    <w:p w14:paraId="57CC3C78" w14:textId="77777777" w:rsidR="00775071" w:rsidRPr="009E7BB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5138BB82"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De otra parte, se hace perentorio el desarrollo de instrumentos tecnológicos que democraticen el acceso a información, y permitan conocer y dar cuenta de los agentes gestores y creadores del sector.</w:t>
      </w:r>
    </w:p>
    <w:p w14:paraId="087E43FF" w14:textId="77777777" w:rsidR="00775071" w:rsidRPr="009E7BB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6F0331F9"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 xml:space="preserve">Finalmente es necesario resaltar la contribución del sector cultural en el diseño y puesta en marcha de estrategias de cambio cultural que permitan el reconocimiento de la autonomía de los grupos étnicos y poblacionales, etarios y sociales, así como el fortalecimiento del tejido social comunitario en los diferentes territorios de la ciudad. </w:t>
      </w:r>
    </w:p>
    <w:p w14:paraId="68A12154" w14:textId="77777777" w:rsidR="00775071" w:rsidRPr="009E7BB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088887BC"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 xml:space="preserve">Por otro lado, facilitará los espacios de participación del Sistema Distrital de Arte, Cultura y Patrimonio para asesorar en el componente de Arte, Cultura y Patrimonio en las estrategias de implementación del enfoque territorial, poblacional y diferencial. </w:t>
      </w:r>
    </w:p>
    <w:p w14:paraId="78CBE034" w14:textId="77777777" w:rsidR="00775071" w:rsidRPr="009E7BB8" w:rsidRDefault="00775071" w:rsidP="00775071">
      <w:pPr>
        <w:pBdr>
          <w:top w:val="nil"/>
          <w:left w:val="nil"/>
          <w:bottom w:val="nil"/>
          <w:right w:val="nil"/>
          <w:between w:val="nil"/>
        </w:pBdr>
        <w:spacing w:line="276" w:lineRule="auto"/>
        <w:ind w:left="720"/>
        <w:jc w:val="both"/>
        <w:rPr>
          <w:rFonts w:asciiTheme="majorHAnsi" w:hAnsiTheme="majorHAnsi" w:cstheme="majorHAnsi"/>
          <w:color w:val="000000"/>
          <w:lang w:val="es-CO"/>
        </w:rPr>
      </w:pPr>
    </w:p>
    <w:p w14:paraId="406531D6" w14:textId="77777777" w:rsidR="00775071" w:rsidRPr="009E7BB8" w:rsidRDefault="00775071" w:rsidP="009E7BB8">
      <w:pPr>
        <w:pBdr>
          <w:top w:val="nil"/>
          <w:left w:val="nil"/>
          <w:bottom w:val="nil"/>
          <w:right w:val="nil"/>
          <w:between w:val="nil"/>
        </w:pBdr>
        <w:spacing w:line="276" w:lineRule="auto"/>
        <w:jc w:val="both"/>
        <w:rPr>
          <w:rFonts w:asciiTheme="majorHAnsi" w:hAnsiTheme="majorHAnsi" w:cstheme="majorHAnsi"/>
          <w:color w:val="000000"/>
          <w:lang w:val="es-CO"/>
        </w:rPr>
      </w:pPr>
      <w:r w:rsidRPr="009E7BB8">
        <w:rPr>
          <w:rFonts w:asciiTheme="majorHAnsi" w:hAnsiTheme="majorHAnsi" w:cstheme="majorHAnsi"/>
          <w:color w:val="000000"/>
          <w:lang w:val="es-CO"/>
        </w:rPr>
        <w:t>Igualmente estará al tanto de los insumos necesarios que aporten las Comunidades, organizaciones sociales y comunitarias para el desarrollo de estrategias ciudadanas de participación.</w:t>
      </w:r>
    </w:p>
    <w:p w14:paraId="28341FA9" w14:textId="0535BDD5" w:rsidR="00775071" w:rsidRPr="00FE60FF" w:rsidRDefault="00775071" w:rsidP="00775071">
      <w:pPr>
        <w:spacing w:line="276" w:lineRule="auto"/>
        <w:ind w:firstLine="360"/>
        <w:jc w:val="both"/>
        <w:rPr>
          <w:b/>
          <w:highlight w:val="green"/>
        </w:rPr>
      </w:pPr>
    </w:p>
    <w:p w14:paraId="74F14410" w14:textId="08E5F3F8" w:rsidR="0072513A" w:rsidRDefault="008C34F0" w:rsidP="00AE713F">
      <w:pPr>
        <w:pStyle w:val="Ttulo3"/>
        <w:numPr>
          <w:ilvl w:val="2"/>
          <w:numId w:val="8"/>
        </w:numPr>
        <w:ind w:left="0" w:firstLine="360"/>
      </w:pPr>
      <w:bookmarkStart w:id="8" w:name="_Toc86224668"/>
      <w:r w:rsidRPr="00FE60FF">
        <w:t>Magnitud actual</w:t>
      </w:r>
      <w:bookmarkEnd w:id="8"/>
    </w:p>
    <w:p w14:paraId="78CD25C4" w14:textId="77777777" w:rsidR="00775071" w:rsidRPr="00775071" w:rsidRDefault="00775071" w:rsidP="00775071"/>
    <w:p w14:paraId="78FE2348" w14:textId="77777777" w:rsidR="00775071" w:rsidRPr="009E7BB8" w:rsidRDefault="00775071"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 xml:space="preserve">El problema actual se da en las 20 localidades de Bogotá que requieren fortalecimiento de la gestión cultural local; y la articulación de la programación de cultura en territorio con lo que sucede a nivel Metropolitano. Por otra parte, los 39 espacios del Sistema de Arte, Cultura y Patrimonio, requieren fortalecimiento y cualificación que aporte a una participación incidente. Así mismo los agentes culturales y 18 grupos étnicos, etarios y sectores sociales (comunidades negras, afrodescendientes y </w:t>
      </w:r>
      <w:proofErr w:type="spellStart"/>
      <w:r w:rsidRPr="009E7BB8">
        <w:rPr>
          <w:rFonts w:asciiTheme="majorHAnsi" w:hAnsiTheme="majorHAnsi" w:cstheme="majorHAnsi"/>
          <w:lang w:val="es-CO"/>
        </w:rPr>
        <w:t>palenqueras</w:t>
      </w:r>
      <w:proofErr w:type="spellEnd"/>
      <w:r w:rsidRPr="009E7BB8">
        <w:rPr>
          <w:rFonts w:asciiTheme="majorHAnsi" w:hAnsiTheme="majorHAnsi" w:cstheme="majorHAnsi"/>
          <w:lang w:val="es-CO"/>
        </w:rPr>
        <w:t xml:space="preserve">, comunidades indígenas, pueblo raizal, pueblo </w:t>
      </w:r>
      <w:proofErr w:type="spellStart"/>
      <w:r w:rsidRPr="009E7BB8">
        <w:rPr>
          <w:rFonts w:asciiTheme="majorHAnsi" w:hAnsiTheme="majorHAnsi" w:cstheme="majorHAnsi"/>
          <w:lang w:val="es-CO"/>
        </w:rPr>
        <w:t>rom</w:t>
      </w:r>
      <w:proofErr w:type="spellEnd"/>
      <w:r w:rsidRPr="009E7BB8">
        <w:rPr>
          <w:rFonts w:asciiTheme="majorHAnsi" w:hAnsiTheme="majorHAnsi" w:cstheme="majorHAnsi"/>
          <w:lang w:val="es-CO"/>
        </w:rPr>
        <w:t xml:space="preserve"> o gitano, Niños, niñas y adolescentes, juventudes, personas mayores, Familia, personas con discapacidad, mujeres, comunidades campesinas y rurales, víctimas del conflicto armado, personas en proceso de reincorporación, Sectores LGTBI, personas habitantes de calle, personas que realizan actividades sexuales pagadas), exigen el reconocimiento de sus  derechos culturales y el derecho a la participación. </w:t>
      </w:r>
    </w:p>
    <w:p w14:paraId="489C8794" w14:textId="77777777" w:rsidR="00775071" w:rsidRPr="009E7BB8" w:rsidRDefault="00775071" w:rsidP="00775071">
      <w:pPr>
        <w:spacing w:line="276" w:lineRule="auto"/>
        <w:jc w:val="both"/>
        <w:rPr>
          <w:rFonts w:asciiTheme="majorHAnsi" w:hAnsiTheme="majorHAnsi" w:cstheme="majorHAnsi"/>
          <w:lang w:val="es-CO"/>
        </w:rPr>
      </w:pPr>
    </w:p>
    <w:p w14:paraId="380A0D83" w14:textId="77777777" w:rsidR="00775071" w:rsidRPr="009E7BB8" w:rsidRDefault="00775071"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Estos dos son indicadores de línea de base del problema central, traídos del árbol de problemas</w:t>
      </w:r>
    </w:p>
    <w:p w14:paraId="74B51EC6" w14:textId="77777777" w:rsidR="00775071" w:rsidRPr="009E7BB8" w:rsidRDefault="00775071" w:rsidP="00694F62">
      <w:pPr>
        <w:spacing w:line="276" w:lineRule="auto"/>
        <w:jc w:val="both"/>
        <w:rPr>
          <w:rFonts w:asciiTheme="majorHAnsi" w:hAnsiTheme="majorHAnsi" w:cstheme="majorHAnsi"/>
          <w:lang w:val="es-CO"/>
        </w:rPr>
      </w:pPr>
    </w:p>
    <w:p w14:paraId="636A7702" w14:textId="77777777" w:rsidR="00775071" w:rsidRPr="009E7BB8" w:rsidRDefault="00775071"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Lb: 0 No hay una estrategia intercultural en Bogotá para fortalecer los diálogos con la ciudadanía en sus múltiples diversidades poblacionales y territoriales.</w:t>
      </w:r>
    </w:p>
    <w:p w14:paraId="066462EB" w14:textId="77777777" w:rsidR="00775071" w:rsidRPr="009E7BB8" w:rsidRDefault="00775071" w:rsidP="00694F62">
      <w:pPr>
        <w:pStyle w:val="Prrafodelista"/>
        <w:spacing w:line="276" w:lineRule="auto"/>
        <w:jc w:val="both"/>
        <w:rPr>
          <w:rFonts w:asciiTheme="majorHAnsi" w:hAnsiTheme="majorHAnsi" w:cstheme="majorHAnsi"/>
          <w:lang w:val="es-CO"/>
        </w:rPr>
      </w:pPr>
    </w:p>
    <w:p w14:paraId="54338705" w14:textId="77777777" w:rsidR="00775071" w:rsidRPr="009E7BB8" w:rsidRDefault="00775071"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 xml:space="preserve">Lb: 0 La ciudad de Bogotá requiere promover y fortalecer la gestión cultural territorial y los espacios de participación ciudadana del sector cultura, y su incidencia en los presupuestos participativos.   </w:t>
      </w:r>
    </w:p>
    <w:p w14:paraId="57CFA6C1" w14:textId="77777777" w:rsidR="00775071" w:rsidRPr="009E7BB8" w:rsidRDefault="00775071" w:rsidP="00694F62">
      <w:pPr>
        <w:pStyle w:val="Prrafodelista"/>
        <w:spacing w:line="276" w:lineRule="auto"/>
        <w:jc w:val="both"/>
        <w:rPr>
          <w:rFonts w:asciiTheme="majorHAnsi" w:hAnsiTheme="majorHAnsi" w:cstheme="majorHAnsi"/>
          <w:lang w:val="es-CO"/>
        </w:rPr>
      </w:pPr>
    </w:p>
    <w:p w14:paraId="543D0F15" w14:textId="77777777" w:rsidR="00775071" w:rsidRPr="009E7BB8" w:rsidRDefault="00775071" w:rsidP="009E7BB8">
      <w:pPr>
        <w:spacing w:line="276" w:lineRule="auto"/>
        <w:jc w:val="both"/>
        <w:rPr>
          <w:rFonts w:asciiTheme="majorHAnsi" w:hAnsiTheme="majorHAnsi" w:cstheme="majorHAnsi"/>
          <w:b/>
          <w:sz w:val="20"/>
          <w:szCs w:val="20"/>
          <w:lang w:val="es-CO"/>
        </w:rPr>
      </w:pPr>
      <w:r w:rsidRPr="009E7BB8">
        <w:rPr>
          <w:rFonts w:asciiTheme="majorHAnsi" w:hAnsiTheme="majorHAnsi" w:cstheme="majorHAnsi"/>
          <w:sz w:val="20"/>
          <w:szCs w:val="20"/>
          <w:lang w:val="es-CO"/>
        </w:rPr>
        <w:t xml:space="preserve">Fuente: Diagnóstico Plan de Desarrollo 2020-2024.  </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1"/>
        <w:gridCol w:w="4536"/>
      </w:tblGrid>
      <w:tr w:rsidR="00694F62" w:rsidRPr="00161501" w14:paraId="7F8D91DA" w14:textId="77777777" w:rsidTr="009E7BB8">
        <w:tc>
          <w:tcPr>
            <w:tcW w:w="3881" w:type="dxa"/>
            <w:vAlign w:val="center"/>
          </w:tcPr>
          <w:p w14:paraId="18942FBB" w14:textId="77777777" w:rsidR="00694F62" w:rsidRPr="00161501" w:rsidRDefault="00694F6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Causas Directas</w:t>
            </w:r>
          </w:p>
          <w:p w14:paraId="07F7CC7D" w14:textId="77777777" w:rsidR="00694F62" w:rsidRPr="00161501" w:rsidRDefault="00694F62" w:rsidP="00B60301">
            <w:pPr>
              <w:spacing w:line="276" w:lineRule="auto"/>
              <w:jc w:val="both"/>
              <w:rPr>
                <w:rFonts w:asciiTheme="majorHAnsi" w:hAnsiTheme="majorHAnsi" w:cstheme="majorHAnsi"/>
                <w:b/>
                <w:sz w:val="16"/>
                <w:szCs w:val="16"/>
                <w:lang w:val="es-CO"/>
              </w:rPr>
            </w:pPr>
          </w:p>
        </w:tc>
        <w:tc>
          <w:tcPr>
            <w:tcW w:w="4536" w:type="dxa"/>
            <w:vAlign w:val="center"/>
          </w:tcPr>
          <w:p w14:paraId="486C89B0" w14:textId="77777777" w:rsidR="00694F62" w:rsidRPr="00161501" w:rsidRDefault="00694F6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Causas Indirectas</w:t>
            </w:r>
          </w:p>
          <w:p w14:paraId="06EAFA36" w14:textId="77777777" w:rsidR="00694F62" w:rsidRPr="00161501" w:rsidRDefault="00694F62" w:rsidP="00B60301">
            <w:pPr>
              <w:spacing w:line="276" w:lineRule="auto"/>
              <w:ind w:right="734"/>
              <w:jc w:val="both"/>
              <w:rPr>
                <w:rFonts w:asciiTheme="majorHAnsi" w:hAnsiTheme="majorHAnsi" w:cstheme="majorHAnsi"/>
                <w:b/>
                <w:sz w:val="16"/>
                <w:szCs w:val="16"/>
                <w:lang w:val="es-CO"/>
              </w:rPr>
            </w:pPr>
          </w:p>
        </w:tc>
      </w:tr>
      <w:tr w:rsidR="00694F62" w:rsidRPr="00122001" w14:paraId="49EAE5D0" w14:textId="77777777" w:rsidTr="009E7BB8">
        <w:tc>
          <w:tcPr>
            <w:tcW w:w="3881" w:type="dxa"/>
            <w:vAlign w:val="center"/>
          </w:tcPr>
          <w:p w14:paraId="752146C9" w14:textId="77777777" w:rsidR="00694F62" w:rsidRPr="00161501" w:rsidRDefault="00694F62" w:rsidP="00B60301">
            <w:pPr>
              <w:jc w:val="both"/>
              <w:rPr>
                <w:rFonts w:asciiTheme="majorHAnsi" w:hAnsiTheme="majorHAnsi" w:cstheme="majorHAnsi"/>
                <w:sz w:val="16"/>
                <w:szCs w:val="16"/>
                <w:highlight w:val="green"/>
                <w:lang w:val="es-CO"/>
              </w:rPr>
            </w:pPr>
            <w:r w:rsidRPr="00161501">
              <w:rPr>
                <w:rFonts w:asciiTheme="majorHAnsi" w:hAnsiTheme="majorHAnsi" w:cstheme="majorHAnsi"/>
                <w:sz w:val="16"/>
                <w:szCs w:val="16"/>
                <w:lang w:val="es-CO"/>
              </w:rPr>
              <w:t>1. Falta de reconocimiento de las dinámicas y necesidades particulares de los territorios y las poblaciones en los procesos de planeación e implementación de planes, programas o proyectos del componente cultural en la administración.</w:t>
            </w:r>
          </w:p>
        </w:tc>
        <w:tc>
          <w:tcPr>
            <w:tcW w:w="4536" w:type="dxa"/>
            <w:vAlign w:val="center"/>
          </w:tcPr>
          <w:p w14:paraId="18A5911F"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1. Escaso apoyo técnico, humano y profesional de la Dirección de Asuntos Locales y Participación</w:t>
            </w:r>
          </w:p>
          <w:p w14:paraId="22BD0EBB" w14:textId="77777777" w:rsidR="00694F62" w:rsidRPr="00161501" w:rsidRDefault="00694F62" w:rsidP="00B60301">
            <w:pPr>
              <w:rPr>
                <w:rFonts w:asciiTheme="majorHAnsi" w:hAnsiTheme="majorHAnsi" w:cstheme="majorHAnsi"/>
                <w:sz w:val="16"/>
                <w:szCs w:val="16"/>
                <w:lang w:val="es-CO"/>
              </w:rPr>
            </w:pPr>
          </w:p>
        </w:tc>
      </w:tr>
      <w:tr w:rsidR="00694F62" w:rsidRPr="00122001" w14:paraId="6D9063F5" w14:textId="77777777" w:rsidTr="009E7BB8">
        <w:tc>
          <w:tcPr>
            <w:tcW w:w="3881" w:type="dxa"/>
            <w:vAlign w:val="center"/>
          </w:tcPr>
          <w:p w14:paraId="537F3A26" w14:textId="77777777" w:rsidR="00694F62" w:rsidRPr="00161501" w:rsidRDefault="00694F62" w:rsidP="00B60301">
            <w:pPr>
              <w:jc w:val="both"/>
              <w:rPr>
                <w:rFonts w:asciiTheme="majorHAnsi" w:hAnsiTheme="majorHAnsi" w:cstheme="majorHAnsi"/>
                <w:sz w:val="16"/>
                <w:szCs w:val="16"/>
                <w:highlight w:val="green"/>
                <w:lang w:val="es-CO"/>
              </w:rPr>
            </w:pPr>
            <w:r w:rsidRPr="00161501">
              <w:rPr>
                <w:rFonts w:asciiTheme="majorHAnsi" w:hAnsiTheme="majorHAnsi" w:cstheme="majorHAnsi"/>
                <w:sz w:val="16"/>
                <w:szCs w:val="16"/>
                <w:lang w:val="es-CO"/>
              </w:rPr>
              <w:t>2. Falta de cualificación e incidencia de las instancias de participación en los procesos de planeación e implementación de políticas, planes, programas y proyectos del componente cultural en la administración.</w:t>
            </w:r>
          </w:p>
        </w:tc>
        <w:tc>
          <w:tcPr>
            <w:tcW w:w="4536" w:type="dxa"/>
            <w:vAlign w:val="center"/>
          </w:tcPr>
          <w:p w14:paraId="52E6989F"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 Escasos recursos técnicos, logísticos y tecnológicos para la atención de los agentes del sector. </w:t>
            </w:r>
          </w:p>
          <w:p w14:paraId="7379FD46"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2. Débiles procesos de cualificación dirigidos a los integrantes de los espacios de participación. Apoyo a espacios de participación con condiciones técnicas y logísticas. </w:t>
            </w:r>
          </w:p>
          <w:p w14:paraId="29F66DC0"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6DDD3A63"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4. Falta de recursos para el fortalecimiento de la gestión territorial</w:t>
            </w:r>
          </w:p>
          <w:p w14:paraId="5B15C76C" w14:textId="77777777" w:rsidR="00694F62" w:rsidRPr="00161501" w:rsidRDefault="00694F62" w:rsidP="00B60301">
            <w:pPr>
              <w:rPr>
                <w:rFonts w:asciiTheme="majorHAnsi" w:hAnsiTheme="majorHAnsi" w:cstheme="majorHAnsi"/>
                <w:b/>
                <w:sz w:val="16"/>
                <w:szCs w:val="16"/>
                <w:lang w:val="es-CO"/>
              </w:rPr>
            </w:pPr>
          </w:p>
        </w:tc>
      </w:tr>
      <w:tr w:rsidR="00694F62" w:rsidRPr="00122001" w14:paraId="2F00A97A" w14:textId="77777777" w:rsidTr="009E7BB8">
        <w:tc>
          <w:tcPr>
            <w:tcW w:w="3881" w:type="dxa"/>
            <w:vAlign w:val="center"/>
          </w:tcPr>
          <w:p w14:paraId="57579328" w14:textId="77777777" w:rsidR="00694F62" w:rsidRPr="00161501" w:rsidRDefault="00694F62" w:rsidP="00B60301">
            <w:pPr>
              <w:jc w:val="both"/>
              <w:rPr>
                <w:rFonts w:asciiTheme="majorHAnsi" w:hAnsiTheme="majorHAnsi" w:cstheme="majorHAnsi"/>
                <w:sz w:val="16"/>
                <w:szCs w:val="16"/>
                <w:highlight w:val="green"/>
                <w:lang w:val="es-CO"/>
              </w:rPr>
            </w:pPr>
            <w:proofErr w:type="gramStart"/>
            <w:r w:rsidRPr="00161501">
              <w:rPr>
                <w:rFonts w:asciiTheme="majorHAnsi" w:hAnsiTheme="majorHAnsi" w:cstheme="majorHAnsi"/>
                <w:sz w:val="16"/>
                <w:szCs w:val="16"/>
                <w:lang w:val="es-CO"/>
              </w:rPr>
              <w:t>3.Falta</w:t>
            </w:r>
            <w:proofErr w:type="gramEnd"/>
            <w:r w:rsidRPr="00161501">
              <w:rPr>
                <w:rFonts w:asciiTheme="majorHAnsi" w:hAnsiTheme="majorHAnsi" w:cstheme="majorHAnsi"/>
                <w:sz w:val="16"/>
                <w:szCs w:val="16"/>
                <w:lang w:val="es-CO"/>
              </w:rPr>
              <w:t xml:space="preserve"> de reconocimiento e interrelación entre la institucionalidad y los grupos étnicos, etarios y sectores sociales para el fortalecimiento de la identidad cultural y procesos productivos culturales en sus territorios.</w:t>
            </w:r>
          </w:p>
        </w:tc>
        <w:tc>
          <w:tcPr>
            <w:tcW w:w="4536" w:type="dxa"/>
            <w:vAlign w:val="center"/>
          </w:tcPr>
          <w:p w14:paraId="55B547C3"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 Debilidad en el desarrollo de acciones que garanticen la formación integral, el diálogo intercultural e intergeneracional y la transmisión de saberes en los diferentes ciclos vitales de los grupos étnicos, etarios y sectores sociales para su pervivencia cultural. </w:t>
            </w:r>
          </w:p>
          <w:p w14:paraId="268EE2B3"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2. La oferta institucional es de corto plazo y no está alineada con las expectativas para el desarrollo de la identidad y diversidad cultural de los grupos étnicos, etarios y sectores sociales en el tiempo. </w:t>
            </w:r>
          </w:p>
          <w:p w14:paraId="529BC538"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3. Desconocimiento por parte de la administración de los territorios ancestrales en donde se desarrollan procesos culturales vitales para las comunidades indígenas en Bogotá. </w:t>
            </w:r>
          </w:p>
          <w:p w14:paraId="3CE9C72A"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4. Debilidad en el componente cultural de los procesos productivos de los planes de vida de las comunidades indígenas en Bogotá.</w:t>
            </w:r>
          </w:p>
          <w:p w14:paraId="6F8A7D95" w14:textId="77777777" w:rsidR="00694F62" w:rsidRPr="00161501" w:rsidRDefault="00694F62" w:rsidP="00B60301">
            <w:pPr>
              <w:rPr>
                <w:rFonts w:asciiTheme="majorHAnsi" w:hAnsiTheme="majorHAnsi" w:cstheme="majorHAnsi"/>
                <w:b/>
                <w:sz w:val="16"/>
                <w:szCs w:val="16"/>
                <w:lang w:val="es-CO"/>
              </w:rPr>
            </w:pPr>
          </w:p>
        </w:tc>
      </w:tr>
    </w:tbl>
    <w:p w14:paraId="4225636E" w14:textId="77777777" w:rsidR="0072513A" w:rsidRPr="00FE60FF" w:rsidRDefault="0072513A" w:rsidP="00AE713F">
      <w:pPr>
        <w:spacing w:line="276" w:lineRule="auto"/>
        <w:ind w:firstLine="360"/>
        <w:jc w:val="both"/>
        <w:rPr>
          <w:b/>
          <w:highlight w:val="green"/>
        </w:rPr>
      </w:pPr>
    </w:p>
    <w:p w14:paraId="66D1E4A8" w14:textId="77777777" w:rsidR="00104F9C" w:rsidRDefault="00104F9C" w:rsidP="00D30842">
      <w:pPr>
        <w:spacing w:line="276" w:lineRule="auto"/>
        <w:ind w:firstLine="720"/>
        <w:jc w:val="both"/>
        <w:rPr>
          <w:b/>
        </w:rPr>
      </w:pPr>
    </w:p>
    <w:p w14:paraId="69B79D89" w14:textId="77777777" w:rsidR="00104F9C" w:rsidRDefault="00104F9C" w:rsidP="00D30842">
      <w:pPr>
        <w:spacing w:line="276" w:lineRule="auto"/>
        <w:ind w:firstLine="720"/>
        <w:jc w:val="both"/>
        <w:rPr>
          <w:b/>
        </w:rPr>
      </w:pPr>
    </w:p>
    <w:p w14:paraId="2366732A" w14:textId="77777777" w:rsidR="00104F9C" w:rsidRDefault="00104F9C" w:rsidP="00D30842">
      <w:pPr>
        <w:spacing w:line="276" w:lineRule="auto"/>
        <w:ind w:firstLine="720"/>
        <w:jc w:val="both"/>
        <w:rPr>
          <w:b/>
        </w:rPr>
      </w:pPr>
    </w:p>
    <w:p w14:paraId="02FA16D8" w14:textId="77777777" w:rsidR="00104F9C" w:rsidRDefault="00104F9C" w:rsidP="00D30842">
      <w:pPr>
        <w:spacing w:line="276" w:lineRule="auto"/>
        <w:ind w:firstLine="720"/>
        <w:jc w:val="both"/>
        <w:rPr>
          <w:b/>
        </w:rPr>
      </w:pPr>
    </w:p>
    <w:p w14:paraId="2F645019" w14:textId="2C5CE641" w:rsidR="0072513A" w:rsidRPr="00FE60FF" w:rsidRDefault="008C34F0" w:rsidP="00D30842">
      <w:pPr>
        <w:spacing w:line="276" w:lineRule="auto"/>
        <w:ind w:firstLine="72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a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94F62" w:rsidRPr="00161501" w14:paraId="6646B347" w14:textId="77777777" w:rsidTr="009E7BB8">
        <w:tc>
          <w:tcPr>
            <w:tcW w:w="4410" w:type="dxa"/>
            <w:vAlign w:val="center"/>
          </w:tcPr>
          <w:p w14:paraId="406BD741" w14:textId="77777777" w:rsidR="00694F62" w:rsidRPr="00161501" w:rsidRDefault="00694F6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Efectos Directos</w:t>
            </w:r>
          </w:p>
        </w:tc>
        <w:tc>
          <w:tcPr>
            <w:tcW w:w="4007" w:type="dxa"/>
            <w:vAlign w:val="center"/>
          </w:tcPr>
          <w:p w14:paraId="042DA605" w14:textId="77777777" w:rsidR="00694F62" w:rsidRPr="00161501" w:rsidRDefault="00694F6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Efectos Indirectos</w:t>
            </w:r>
          </w:p>
        </w:tc>
      </w:tr>
      <w:tr w:rsidR="00694F62" w:rsidRPr="00122001" w14:paraId="6F50B7D5" w14:textId="77777777" w:rsidTr="009E7BB8">
        <w:tc>
          <w:tcPr>
            <w:tcW w:w="4410" w:type="dxa"/>
            <w:vAlign w:val="center"/>
          </w:tcPr>
          <w:p w14:paraId="4158A41A" w14:textId="77777777" w:rsidR="00694F62" w:rsidRPr="00161501" w:rsidRDefault="00694F62" w:rsidP="00B60301">
            <w:pPr>
              <w:jc w:val="both"/>
              <w:rPr>
                <w:rFonts w:asciiTheme="majorHAnsi" w:hAnsiTheme="majorHAnsi" w:cstheme="majorHAnsi"/>
                <w:sz w:val="16"/>
                <w:szCs w:val="16"/>
                <w:highlight w:val="green"/>
                <w:lang w:val="es-CO"/>
              </w:rPr>
            </w:pPr>
            <w:r w:rsidRPr="00161501">
              <w:rPr>
                <w:rFonts w:asciiTheme="majorHAnsi" w:hAnsiTheme="majorHAnsi" w:cstheme="majorHAnsi"/>
                <w:sz w:val="16"/>
                <w:szCs w:val="16"/>
                <w:lang w:val="es-CO"/>
              </w:rPr>
              <w:t>Planes, programas y proyectos del sector que no corresponden a una lectura real de las dinámicas de cada territorio y grupos poblacionales</w:t>
            </w:r>
          </w:p>
        </w:tc>
        <w:tc>
          <w:tcPr>
            <w:tcW w:w="4007" w:type="dxa"/>
            <w:vAlign w:val="center"/>
          </w:tcPr>
          <w:p w14:paraId="009C5636"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1. No se consolidan estrategias de acción conjuntas.</w:t>
            </w:r>
          </w:p>
          <w:p w14:paraId="08A40427"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 Desarrollo de acciones de poco impacto institucional e incidencia comunitaria y social.</w:t>
            </w:r>
          </w:p>
          <w:p w14:paraId="173FF7EE"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3. Deficiente articulación de las entidades del sector para la inversión de los recursos en lo local.</w:t>
            </w:r>
          </w:p>
          <w:p w14:paraId="0C172770"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4. La ciudadanía no participa en la oferta local y distrital y está desarticulada de los procesos desarrollados por la institucionalidad   </w:t>
            </w:r>
          </w:p>
        </w:tc>
      </w:tr>
      <w:tr w:rsidR="00694F62" w:rsidRPr="00122001" w14:paraId="66D1C0C4" w14:textId="77777777" w:rsidTr="009E7BB8">
        <w:tc>
          <w:tcPr>
            <w:tcW w:w="4410" w:type="dxa"/>
            <w:vAlign w:val="center"/>
          </w:tcPr>
          <w:p w14:paraId="06A95B29" w14:textId="77777777" w:rsidR="00694F62" w:rsidRPr="00161501" w:rsidRDefault="00694F62" w:rsidP="00B60301">
            <w:pPr>
              <w:jc w:val="both"/>
              <w:rPr>
                <w:rFonts w:asciiTheme="majorHAnsi" w:hAnsiTheme="majorHAnsi" w:cstheme="majorHAnsi"/>
                <w:sz w:val="16"/>
                <w:szCs w:val="16"/>
                <w:highlight w:val="green"/>
                <w:lang w:val="es-CO"/>
              </w:rPr>
            </w:pPr>
            <w:r w:rsidRPr="00161501">
              <w:rPr>
                <w:rFonts w:asciiTheme="majorHAnsi" w:hAnsiTheme="majorHAnsi" w:cstheme="majorHAnsi"/>
                <w:sz w:val="16"/>
                <w:szCs w:val="16"/>
                <w:lang w:val="es-CO"/>
              </w:rPr>
              <w:t>Se desconoce la participación ciudadana en los procesos de planeación e implementación de políticas, planes, programas y proyectos.</w:t>
            </w:r>
          </w:p>
        </w:tc>
        <w:tc>
          <w:tcPr>
            <w:tcW w:w="4007" w:type="dxa"/>
            <w:vAlign w:val="center"/>
          </w:tcPr>
          <w:p w14:paraId="2A1AD7A3"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 Dificultad en la definición de estrategias de </w:t>
            </w:r>
            <w:proofErr w:type="spellStart"/>
            <w:r w:rsidRPr="00161501">
              <w:rPr>
                <w:rFonts w:asciiTheme="majorHAnsi" w:hAnsiTheme="majorHAnsi" w:cstheme="majorHAnsi"/>
                <w:sz w:val="16"/>
                <w:szCs w:val="16"/>
                <w:lang w:val="es-CO"/>
              </w:rPr>
              <w:t>territorialización</w:t>
            </w:r>
            <w:proofErr w:type="spellEnd"/>
            <w:r w:rsidRPr="00161501">
              <w:rPr>
                <w:rFonts w:asciiTheme="majorHAnsi" w:hAnsiTheme="majorHAnsi" w:cstheme="majorHAnsi"/>
                <w:sz w:val="16"/>
                <w:szCs w:val="16"/>
                <w:lang w:val="es-CO"/>
              </w:rPr>
              <w:t xml:space="preserve"> e intervención para el fortalecimiento a los agentes y las organizaciones locales y poblacionales. </w:t>
            </w:r>
          </w:p>
          <w:p w14:paraId="62CF5457"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2. Falta de </w:t>
            </w:r>
            <w:proofErr w:type="spellStart"/>
            <w:r w:rsidRPr="00161501">
              <w:rPr>
                <w:rFonts w:asciiTheme="majorHAnsi" w:hAnsiTheme="majorHAnsi" w:cstheme="majorHAnsi"/>
                <w:sz w:val="16"/>
                <w:szCs w:val="16"/>
                <w:lang w:val="es-CO"/>
              </w:rPr>
              <w:t>visibilización</w:t>
            </w:r>
            <w:proofErr w:type="spellEnd"/>
            <w:r w:rsidRPr="00161501">
              <w:rPr>
                <w:rFonts w:asciiTheme="majorHAnsi" w:hAnsiTheme="majorHAnsi" w:cstheme="majorHAnsi"/>
                <w:sz w:val="16"/>
                <w:szCs w:val="16"/>
                <w:lang w:val="es-CO"/>
              </w:rPr>
              <w:t xml:space="preserve"> de las necesidades y las potencialidades de los agentes, organizaciones culturales locales.</w:t>
            </w:r>
          </w:p>
          <w:p w14:paraId="46E37C6D"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3. Planes, programas y proyectos del sector que no corresponden a una lectura real de las dinámicas de cada territorio y grupo poblacional</w:t>
            </w:r>
          </w:p>
          <w:p w14:paraId="20292DE0"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4. Acuerdos de las instancias de participación ciudadana local y distrital no se reflejan en la toma de decisiones para los planes, programas y proyectos en arte, cultura y patrimonio</w:t>
            </w:r>
          </w:p>
        </w:tc>
      </w:tr>
      <w:tr w:rsidR="00694F62" w:rsidRPr="00122001" w14:paraId="6BA8FA4D" w14:textId="77777777" w:rsidTr="009E7BB8">
        <w:tc>
          <w:tcPr>
            <w:tcW w:w="4410" w:type="dxa"/>
            <w:vAlign w:val="center"/>
          </w:tcPr>
          <w:p w14:paraId="17DD099B" w14:textId="77777777" w:rsidR="00694F62" w:rsidRPr="00161501" w:rsidRDefault="00694F62" w:rsidP="00B60301">
            <w:pPr>
              <w:jc w:val="both"/>
              <w:rPr>
                <w:rFonts w:asciiTheme="majorHAnsi" w:hAnsiTheme="majorHAnsi" w:cstheme="majorHAnsi"/>
                <w:sz w:val="16"/>
                <w:szCs w:val="16"/>
                <w:highlight w:val="green"/>
                <w:lang w:val="es-CO"/>
              </w:rPr>
            </w:pPr>
            <w:r w:rsidRPr="00161501">
              <w:rPr>
                <w:rFonts w:asciiTheme="majorHAnsi" w:hAnsiTheme="majorHAnsi" w:cstheme="majorHAnsi"/>
                <w:sz w:val="16"/>
                <w:szCs w:val="16"/>
                <w:lang w:val="es-CO"/>
              </w:rPr>
              <w:t>Dificultades para el ejercicio real de los derechos culturales de los grupos étnicos, etarios y sectores sociales en sus territorios</w:t>
            </w:r>
          </w:p>
        </w:tc>
        <w:tc>
          <w:tcPr>
            <w:tcW w:w="4007" w:type="dxa"/>
            <w:vAlign w:val="center"/>
          </w:tcPr>
          <w:p w14:paraId="15C63017"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 Desarrollo de acciones que no corresponden a las realidades culturales de los grupos étnicos, etarios y sectores sociales a nivel local y distrital. </w:t>
            </w:r>
          </w:p>
          <w:p w14:paraId="6F2F9F58"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 En los territorios la incidencia cultural, social y espiritual de los grupos étnicos no son tenidos en cuenta como criterios fundamentales para el desarrollo de la ciudad y la conservación de sus costumbres e instituciones propias.</w:t>
            </w:r>
          </w:p>
          <w:p w14:paraId="1100EDA1" w14:textId="77777777" w:rsidR="00694F62" w:rsidRPr="00161501" w:rsidRDefault="00694F62" w:rsidP="00B60301">
            <w:pPr>
              <w:jc w:val="both"/>
              <w:rPr>
                <w:rFonts w:asciiTheme="majorHAnsi" w:hAnsiTheme="majorHAnsi" w:cstheme="majorHAnsi"/>
                <w:sz w:val="16"/>
                <w:szCs w:val="16"/>
                <w:highlight w:val="cyan"/>
                <w:lang w:val="es-CO"/>
              </w:rPr>
            </w:pP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Style w:val="aff"/>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993"/>
        <w:gridCol w:w="850"/>
        <w:gridCol w:w="1134"/>
        <w:gridCol w:w="3119"/>
        <w:gridCol w:w="2409"/>
      </w:tblGrid>
      <w:tr w:rsidR="00694F62" w:rsidRPr="00161501" w14:paraId="72DCC9B9" w14:textId="77777777" w:rsidTr="00B60301">
        <w:tc>
          <w:tcPr>
            <w:tcW w:w="850" w:type="dxa"/>
            <w:shd w:val="clear" w:color="auto" w:fill="auto"/>
            <w:tcMar>
              <w:top w:w="100" w:type="dxa"/>
              <w:left w:w="100" w:type="dxa"/>
              <w:bottom w:w="100" w:type="dxa"/>
              <w:right w:w="100" w:type="dxa"/>
            </w:tcMar>
            <w:vAlign w:val="center"/>
          </w:tcPr>
          <w:p w14:paraId="37994691"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ACTOR</w:t>
            </w:r>
          </w:p>
        </w:tc>
        <w:tc>
          <w:tcPr>
            <w:tcW w:w="1843" w:type="dxa"/>
            <w:gridSpan w:val="2"/>
            <w:shd w:val="clear" w:color="auto" w:fill="auto"/>
            <w:tcMar>
              <w:top w:w="100" w:type="dxa"/>
              <w:left w:w="100" w:type="dxa"/>
              <w:bottom w:w="100" w:type="dxa"/>
              <w:right w:w="100" w:type="dxa"/>
            </w:tcMar>
            <w:vAlign w:val="center"/>
          </w:tcPr>
          <w:p w14:paraId="0E35025E"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ENTIDAD</w:t>
            </w:r>
          </w:p>
        </w:tc>
        <w:tc>
          <w:tcPr>
            <w:tcW w:w="1134" w:type="dxa"/>
            <w:shd w:val="clear" w:color="auto" w:fill="auto"/>
            <w:tcMar>
              <w:top w:w="100" w:type="dxa"/>
              <w:left w:w="100" w:type="dxa"/>
              <w:bottom w:w="100" w:type="dxa"/>
              <w:right w:w="100" w:type="dxa"/>
            </w:tcMar>
            <w:vAlign w:val="center"/>
          </w:tcPr>
          <w:p w14:paraId="22A893E3"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POSICIÓN</w:t>
            </w:r>
          </w:p>
        </w:tc>
        <w:tc>
          <w:tcPr>
            <w:tcW w:w="3119" w:type="dxa"/>
            <w:shd w:val="clear" w:color="auto" w:fill="auto"/>
            <w:tcMar>
              <w:top w:w="100" w:type="dxa"/>
              <w:left w:w="100" w:type="dxa"/>
              <w:bottom w:w="100" w:type="dxa"/>
              <w:right w:w="100" w:type="dxa"/>
            </w:tcMar>
            <w:vAlign w:val="center"/>
          </w:tcPr>
          <w:p w14:paraId="383E26BC"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INTERESES O EXPECTATIVAS</w:t>
            </w:r>
          </w:p>
        </w:tc>
        <w:tc>
          <w:tcPr>
            <w:tcW w:w="2409" w:type="dxa"/>
            <w:shd w:val="clear" w:color="auto" w:fill="auto"/>
            <w:tcMar>
              <w:top w:w="100" w:type="dxa"/>
              <w:left w:w="100" w:type="dxa"/>
              <w:bottom w:w="100" w:type="dxa"/>
              <w:right w:w="100" w:type="dxa"/>
            </w:tcMar>
            <w:vAlign w:val="center"/>
          </w:tcPr>
          <w:p w14:paraId="4360C7C6"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CONTRIBUCIÓN O GESTIÓN</w:t>
            </w:r>
          </w:p>
        </w:tc>
      </w:tr>
      <w:tr w:rsidR="00694F62" w:rsidRPr="00161501" w14:paraId="4A3899CB" w14:textId="77777777" w:rsidTr="00B60301">
        <w:tc>
          <w:tcPr>
            <w:tcW w:w="850" w:type="dxa"/>
            <w:shd w:val="clear" w:color="auto" w:fill="auto"/>
            <w:tcMar>
              <w:top w:w="100" w:type="dxa"/>
              <w:left w:w="100" w:type="dxa"/>
              <w:bottom w:w="100" w:type="dxa"/>
              <w:right w:w="100" w:type="dxa"/>
            </w:tcMar>
            <w:vAlign w:val="center"/>
          </w:tcPr>
          <w:p w14:paraId="1B33B366"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highlight w:val="cyan"/>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297606D4"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Entidades Adscritas al sector Cultura Recreación y Deporte</w:t>
            </w:r>
          </w:p>
          <w:p w14:paraId="2FF0C464"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p>
        </w:tc>
        <w:tc>
          <w:tcPr>
            <w:tcW w:w="1134" w:type="dxa"/>
            <w:shd w:val="clear" w:color="auto" w:fill="auto"/>
            <w:tcMar>
              <w:top w:w="100" w:type="dxa"/>
              <w:left w:w="100" w:type="dxa"/>
              <w:bottom w:w="100" w:type="dxa"/>
              <w:right w:w="100" w:type="dxa"/>
            </w:tcMar>
            <w:vAlign w:val="center"/>
          </w:tcPr>
          <w:p w14:paraId="42AAEDD8"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3273562E"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0DBDECF8"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Desarrollo e implementación del componente artístico y cultural de las estrategias a desarrollar</w:t>
            </w:r>
          </w:p>
        </w:tc>
      </w:tr>
      <w:tr w:rsidR="00694F62" w:rsidRPr="00161501" w14:paraId="7A3EA7B4" w14:textId="77777777" w:rsidTr="00B60301">
        <w:trPr>
          <w:trHeight w:val="1402"/>
        </w:trPr>
        <w:tc>
          <w:tcPr>
            <w:tcW w:w="850" w:type="dxa"/>
            <w:shd w:val="clear" w:color="auto" w:fill="auto"/>
            <w:tcMar>
              <w:top w:w="100" w:type="dxa"/>
              <w:left w:w="100" w:type="dxa"/>
              <w:bottom w:w="100" w:type="dxa"/>
              <w:right w:w="100" w:type="dxa"/>
            </w:tcMar>
            <w:vAlign w:val="center"/>
          </w:tcPr>
          <w:p w14:paraId="7870E752"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1E67282E"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Entidades públicas del distrito que trabajan conjuntamente en las políticas públicas poblacionales y territorial      </w:t>
            </w:r>
          </w:p>
        </w:tc>
        <w:tc>
          <w:tcPr>
            <w:tcW w:w="1134" w:type="dxa"/>
            <w:shd w:val="clear" w:color="auto" w:fill="auto"/>
            <w:tcMar>
              <w:top w:w="100" w:type="dxa"/>
              <w:left w:w="100" w:type="dxa"/>
              <w:bottom w:w="100" w:type="dxa"/>
              <w:right w:w="100" w:type="dxa"/>
            </w:tcMar>
            <w:vAlign w:val="center"/>
          </w:tcPr>
          <w:p w14:paraId="767D3C0F"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3D75F300"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Trabajo articulado intersectorial e interinstitucional en el abordaje territorial y poblacional</w:t>
            </w:r>
          </w:p>
        </w:tc>
        <w:tc>
          <w:tcPr>
            <w:tcW w:w="2409" w:type="dxa"/>
            <w:shd w:val="clear" w:color="auto" w:fill="auto"/>
            <w:tcMar>
              <w:top w:w="100" w:type="dxa"/>
              <w:left w:w="100" w:type="dxa"/>
              <w:bottom w:w="100" w:type="dxa"/>
              <w:right w:w="100" w:type="dxa"/>
            </w:tcMar>
            <w:vAlign w:val="center"/>
          </w:tcPr>
          <w:p w14:paraId="70F82209"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Atención integral a las diferentes poblaciones y territorios.</w:t>
            </w:r>
          </w:p>
        </w:tc>
      </w:tr>
      <w:tr w:rsidR="00694F62" w:rsidRPr="00161501" w14:paraId="535563FE" w14:textId="77777777" w:rsidTr="00B60301">
        <w:tc>
          <w:tcPr>
            <w:tcW w:w="850" w:type="dxa"/>
            <w:shd w:val="clear" w:color="auto" w:fill="auto"/>
            <w:tcMar>
              <w:top w:w="100" w:type="dxa"/>
              <w:left w:w="100" w:type="dxa"/>
              <w:bottom w:w="100" w:type="dxa"/>
              <w:right w:w="100" w:type="dxa"/>
            </w:tcMar>
            <w:vAlign w:val="center"/>
          </w:tcPr>
          <w:p w14:paraId="50B4AF15"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lastRenderedPageBreak/>
              <w:t>Otro</w:t>
            </w:r>
          </w:p>
        </w:tc>
        <w:tc>
          <w:tcPr>
            <w:tcW w:w="1843" w:type="dxa"/>
            <w:gridSpan w:val="2"/>
            <w:shd w:val="clear" w:color="auto" w:fill="auto"/>
            <w:tcMar>
              <w:top w:w="100" w:type="dxa"/>
              <w:left w:w="100" w:type="dxa"/>
              <w:bottom w:w="100" w:type="dxa"/>
              <w:right w:w="100" w:type="dxa"/>
            </w:tcMar>
            <w:vAlign w:val="center"/>
          </w:tcPr>
          <w:p w14:paraId="3EAD9ADC"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Sector descentralizado territorialmente</w:t>
            </w:r>
          </w:p>
        </w:tc>
        <w:tc>
          <w:tcPr>
            <w:tcW w:w="1134" w:type="dxa"/>
            <w:shd w:val="clear" w:color="auto" w:fill="auto"/>
            <w:tcMar>
              <w:top w:w="100" w:type="dxa"/>
              <w:left w:w="100" w:type="dxa"/>
              <w:bottom w:w="100" w:type="dxa"/>
              <w:right w:w="100" w:type="dxa"/>
            </w:tcMar>
            <w:vAlign w:val="center"/>
          </w:tcPr>
          <w:p w14:paraId="251AC8C8"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0F9578DA"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7449EEA7"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Fortalecimiento institucional desde los lineamientos y políticas del sector que pueda contribuir con el desarrollo de las estrategias a desarrollar</w:t>
            </w:r>
          </w:p>
        </w:tc>
      </w:tr>
      <w:tr w:rsidR="00694F62" w:rsidRPr="00161501" w14:paraId="01F979BB" w14:textId="77777777" w:rsidTr="00B60301">
        <w:tc>
          <w:tcPr>
            <w:tcW w:w="850" w:type="dxa"/>
            <w:shd w:val="clear" w:color="auto" w:fill="auto"/>
            <w:tcMar>
              <w:top w:w="100" w:type="dxa"/>
              <w:left w:w="100" w:type="dxa"/>
              <w:bottom w:w="100" w:type="dxa"/>
              <w:right w:w="100" w:type="dxa"/>
            </w:tcMar>
            <w:vAlign w:val="center"/>
          </w:tcPr>
          <w:p w14:paraId="0DE9F3B3"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6336C722"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Sistema Distrital de Arte, Cultura y Patrimonio</w:t>
            </w:r>
          </w:p>
        </w:tc>
        <w:tc>
          <w:tcPr>
            <w:tcW w:w="1134" w:type="dxa"/>
            <w:shd w:val="clear" w:color="auto" w:fill="auto"/>
            <w:tcMar>
              <w:top w:w="100" w:type="dxa"/>
              <w:left w:w="100" w:type="dxa"/>
              <w:bottom w:w="100" w:type="dxa"/>
              <w:right w:w="100" w:type="dxa"/>
            </w:tcMar>
            <w:vAlign w:val="center"/>
          </w:tcPr>
          <w:p w14:paraId="47824A87"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6C71FB73"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6BC865E2"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Fortalecimiento institucional desde los lineamientos y políticas del sector que pueda contribuir con el desarrollo de las estrategias a desarrollar</w:t>
            </w:r>
          </w:p>
        </w:tc>
      </w:tr>
      <w:tr w:rsidR="00694F62" w:rsidRPr="00161501" w14:paraId="02B9AB8A" w14:textId="77777777" w:rsidTr="00B60301">
        <w:tc>
          <w:tcPr>
            <w:tcW w:w="850" w:type="dxa"/>
            <w:shd w:val="clear" w:color="auto" w:fill="auto"/>
            <w:tcMar>
              <w:top w:w="100" w:type="dxa"/>
              <w:left w:w="100" w:type="dxa"/>
              <w:bottom w:w="100" w:type="dxa"/>
              <w:right w:w="100" w:type="dxa"/>
            </w:tcMar>
            <w:vAlign w:val="center"/>
          </w:tcPr>
          <w:p w14:paraId="5ABF9A54"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0390667B"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Comunidades y poblaciones reconocidos mediante política pública</w:t>
            </w:r>
          </w:p>
        </w:tc>
        <w:tc>
          <w:tcPr>
            <w:tcW w:w="1134" w:type="dxa"/>
            <w:shd w:val="clear" w:color="auto" w:fill="auto"/>
            <w:tcMar>
              <w:top w:w="100" w:type="dxa"/>
              <w:left w:w="100" w:type="dxa"/>
              <w:bottom w:w="100" w:type="dxa"/>
              <w:right w:w="100" w:type="dxa"/>
            </w:tcMar>
            <w:vAlign w:val="center"/>
          </w:tcPr>
          <w:p w14:paraId="55B83E9F"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18472D9C"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2409" w:type="dxa"/>
            <w:shd w:val="clear" w:color="auto" w:fill="auto"/>
            <w:tcMar>
              <w:top w:w="100" w:type="dxa"/>
              <w:left w:w="100" w:type="dxa"/>
              <w:bottom w:w="100" w:type="dxa"/>
              <w:right w:w="100" w:type="dxa"/>
            </w:tcMar>
            <w:vAlign w:val="center"/>
          </w:tcPr>
          <w:p w14:paraId="7DAD76F6"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Fortalecimiento institucional desde los lineamientos y políticas del sector que pueda contribuir con el desarrollo de las estrategias a desarrollar</w:t>
            </w:r>
          </w:p>
        </w:tc>
      </w:tr>
      <w:tr w:rsidR="00694F62" w:rsidRPr="00161501" w14:paraId="2753BF64" w14:textId="77777777" w:rsidTr="00B60301">
        <w:tc>
          <w:tcPr>
            <w:tcW w:w="850" w:type="dxa"/>
            <w:shd w:val="clear" w:color="auto" w:fill="auto"/>
            <w:tcMar>
              <w:top w:w="100" w:type="dxa"/>
              <w:left w:w="100" w:type="dxa"/>
              <w:bottom w:w="100" w:type="dxa"/>
              <w:right w:w="100" w:type="dxa"/>
            </w:tcMar>
            <w:vAlign w:val="center"/>
          </w:tcPr>
          <w:p w14:paraId="27F67D77"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3637F7C7"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Actores sociales y culturales de las</w:t>
            </w:r>
          </w:p>
          <w:p w14:paraId="1C296AF5"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Localidades</w:t>
            </w:r>
          </w:p>
          <w:p w14:paraId="7BF8EE6D"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b/>
                <w:sz w:val="16"/>
                <w:szCs w:val="16"/>
                <w:lang w:val="es-CO"/>
              </w:rPr>
            </w:pPr>
          </w:p>
        </w:tc>
        <w:tc>
          <w:tcPr>
            <w:tcW w:w="1134" w:type="dxa"/>
            <w:shd w:val="clear" w:color="auto" w:fill="auto"/>
            <w:tcMar>
              <w:top w:w="100" w:type="dxa"/>
              <w:left w:w="100" w:type="dxa"/>
              <w:bottom w:w="100" w:type="dxa"/>
              <w:right w:w="100" w:type="dxa"/>
            </w:tcMar>
            <w:vAlign w:val="center"/>
          </w:tcPr>
          <w:p w14:paraId="17DFB8FF"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Beneficiario</w:t>
            </w:r>
          </w:p>
        </w:tc>
        <w:tc>
          <w:tcPr>
            <w:tcW w:w="3119" w:type="dxa"/>
            <w:shd w:val="clear" w:color="auto" w:fill="auto"/>
            <w:tcMar>
              <w:top w:w="100" w:type="dxa"/>
              <w:left w:w="100" w:type="dxa"/>
              <w:bottom w:w="100" w:type="dxa"/>
              <w:right w:w="100" w:type="dxa"/>
            </w:tcMar>
            <w:vAlign w:val="center"/>
          </w:tcPr>
          <w:p w14:paraId="7CC8C99A"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Articular con otros</w:t>
            </w:r>
          </w:p>
          <w:p w14:paraId="3DEB1746"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actores institucionales y comunitarios la formulación</w:t>
            </w:r>
          </w:p>
          <w:p w14:paraId="7EE8BBDB"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de estrategias que incidan en el ejercicio al derecho</w:t>
            </w:r>
          </w:p>
          <w:p w14:paraId="417BC22F"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a la participación, logrando una gestión cultural</w:t>
            </w:r>
          </w:p>
          <w:p w14:paraId="43D56834"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eficiente e incidente</w:t>
            </w:r>
          </w:p>
        </w:tc>
        <w:tc>
          <w:tcPr>
            <w:tcW w:w="2409" w:type="dxa"/>
            <w:shd w:val="clear" w:color="auto" w:fill="auto"/>
            <w:tcMar>
              <w:top w:w="100" w:type="dxa"/>
              <w:left w:w="100" w:type="dxa"/>
              <w:bottom w:w="100" w:type="dxa"/>
              <w:right w:w="100" w:type="dxa"/>
            </w:tcMar>
            <w:vAlign w:val="center"/>
          </w:tcPr>
          <w:p w14:paraId="6D0B78A4"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Fortalecimiento institucional desde los lineamientos y políticas del sector que pueda contribuir con el</w:t>
            </w:r>
          </w:p>
          <w:p w14:paraId="6C201F0A"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desarrollo de las estrategias a desarrollar</w:t>
            </w:r>
          </w:p>
        </w:tc>
      </w:tr>
      <w:tr w:rsidR="00694F62" w:rsidRPr="00161501" w14:paraId="7D2E6AAF" w14:textId="77777777" w:rsidTr="00B60301">
        <w:tc>
          <w:tcPr>
            <w:tcW w:w="850" w:type="dxa"/>
            <w:shd w:val="clear" w:color="auto" w:fill="auto"/>
            <w:tcMar>
              <w:top w:w="100" w:type="dxa"/>
              <w:left w:w="100" w:type="dxa"/>
              <w:bottom w:w="100" w:type="dxa"/>
              <w:right w:w="100" w:type="dxa"/>
            </w:tcMar>
            <w:vAlign w:val="center"/>
          </w:tcPr>
          <w:p w14:paraId="52E22370"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Otro</w:t>
            </w:r>
          </w:p>
        </w:tc>
        <w:tc>
          <w:tcPr>
            <w:tcW w:w="1843" w:type="dxa"/>
            <w:gridSpan w:val="2"/>
            <w:shd w:val="clear" w:color="auto" w:fill="auto"/>
            <w:tcMar>
              <w:top w:w="100" w:type="dxa"/>
              <w:left w:w="100" w:type="dxa"/>
              <w:bottom w:w="100" w:type="dxa"/>
              <w:right w:w="100" w:type="dxa"/>
            </w:tcMar>
            <w:vAlign w:val="center"/>
          </w:tcPr>
          <w:p w14:paraId="48765DCC"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Alcaldías Locales</w:t>
            </w:r>
          </w:p>
        </w:tc>
        <w:tc>
          <w:tcPr>
            <w:tcW w:w="1134" w:type="dxa"/>
            <w:shd w:val="clear" w:color="auto" w:fill="auto"/>
            <w:tcMar>
              <w:top w:w="100" w:type="dxa"/>
              <w:left w:w="100" w:type="dxa"/>
              <w:bottom w:w="100" w:type="dxa"/>
              <w:right w:w="100" w:type="dxa"/>
            </w:tcMar>
            <w:vAlign w:val="center"/>
          </w:tcPr>
          <w:p w14:paraId="7FF93A57"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Cooperante</w:t>
            </w:r>
          </w:p>
        </w:tc>
        <w:tc>
          <w:tcPr>
            <w:tcW w:w="3119" w:type="dxa"/>
            <w:shd w:val="clear" w:color="auto" w:fill="auto"/>
            <w:tcMar>
              <w:top w:w="100" w:type="dxa"/>
              <w:left w:w="100" w:type="dxa"/>
              <w:bottom w:w="100" w:type="dxa"/>
              <w:right w:w="100" w:type="dxa"/>
            </w:tcMar>
            <w:vAlign w:val="center"/>
          </w:tcPr>
          <w:p w14:paraId="174016A4"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Mejorar la calidad de vida de los habitantes del territorio.</w:t>
            </w:r>
          </w:p>
        </w:tc>
        <w:tc>
          <w:tcPr>
            <w:tcW w:w="2409" w:type="dxa"/>
            <w:shd w:val="clear" w:color="auto" w:fill="auto"/>
            <w:tcMar>
              <w:top w:w="100" w:type="dxa"/>
              <w:left w:w="100" w:type="dxa"/>
              <w:bottom w:w="100" w:type="dxa"/>
              <w:right w:w="100" w:type="dxa"/>
            </w:tcMar>
            <w:vAlign w:val="center"/>
          </w:tcPr>
          <w:p w14:paraId="10B14EF3" w14:textId="77777777" w:rsidR="00694F62" w:rsidRPr="00161501" w:rsidRDefault="00694F6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Trabajo conjunto para mejorar el impacto de los programas, planes, proyectos y estrategias de intervención en el territorio.</w:t>
            </w:r>
          </w:p>
        </w:tc>
      </w:tr>
      <w:tr w:rsidR="00694F62" w:rsidRPr="00161501" w14:paraId="10225804" w14:textId="77777777" w:rsidTr="00B60301">
        <w:tc>
          <w:tcPr>
            <w:tcW w:w="1843" w:type="dxa"/>
            <w:gridSpan w:val="2"/>
            <w:shd w:val="clear" w:color="auto" w:fill="auto"/>
            <w:tcMar>
              <w:top w:w="100" w:type="dxa"/>
              <w:left w:w="100" w:type="dxa"/>
              <w:bottom w:w="100" w:type="dxa"/>
              <w:right w:w="100" w:type="dxa"/>
            </w:tcMar>
            <w:vAlign w:val="center"/>
          </w:tcPr>
          <w:p w14:paraId="78BFB46E" w14:textId="77777777" w:rsidR="00694F62" w:rsidRPr="00161501" w:rsidRDefault="00694F62" w:rsidP="00B60301">
            <w:pPr>
              <w:pBdr>
                <w:top w:val="nil"/>
                <w:left w:val="nil"/>
                <w:bottom w:val="nil"/>
                <w:right w:val="nil"/>
                <w:between w:val="nil"/>
              </w:pBd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Participación Ciudadana</w:t>
            </w:r>
          </w:p>
        </w:tc>
        <w:tc>
          <w:tcPr>
            <w:tcW w:w="7512" w:type="dxa"/>
            <w:gridSpan w:val="4"/>
            <w:vAlign w:val="center"/>
          </w:tcPr>
          <w:p w14:paraId="6D79DFB6"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El Sistema de Participación en Arte, Cultura y Patrimonio – SDACP, se constituyó hace 26 años mediante decreto 462 de 1994 y se ha convertido en un referente nacional y modelo de articulación entre el estado y la sociedad civil. A través de sus instancias de participación - consejos y mesas locales y distritales - se ha logrado recoger y articular las iniciativas ciudadanas a los procesos de diseño, seguimiento y evaluación de las políticas públicas en arte, cultura y patrimonio.</w:t>
            </w:r>
          </w:p>
          <w:p w14:paraId="77883DC7" w14:textId="77777777" w:rsidR="00694F62" w:rsidRPr="00161501" w:rsidRDefault="00694F62" w:rsidP="00B60301">
            <w:pPr>
              <w:jc w:val="both"/>
              <w:rPr>
                <w:rFonts w:asciiTheme="majorHAnsi" w:hAnsiTheme="majorHAnsi" w:cstheme="majorHAnsi"/>
                <w:sz w:val="16"/>
                <w:szCs w:val="16"/>
                <w:lang w:val="es-CO"/>
              </w:rPr>
            </w:pPr>
          </w:p>
          <w:p w14:paraId="40B6F474" w14:textId="77777777" w:rsidR="00694F62" w:rsidRPr="00161501" w:rsidRDefault="00694F62"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La más reciente reforma del Sistema de Participación se realizó en el año 2018 cuando por primera vez en el sector cultura se realizaron elecciones virtuales, alcanzando la cifra de 51.642 votos y 678 candidatos. En la actualidad el SDACP cuenta con 40 espacios de diversas áreas de la cultura conformados por 689 Consejeros; allí articulan y </w:t>
            </w:r>
            <w:proofErr w:type="spellStart"/>
            <w:r w:rsidRPr="00161501">
              <w:rPr>
                <w:rFonts w:asciiTheme="majorHAnsi" w:hAnsiTheme="majorHAnsi" w:cstheme="majorHAnsi"/>
                <w:sz w:val="16"/>
                <w:szCs w:val="16"/>
                <w:lang w:val="es-CO"/>
              </w:rPr>
              <w:t>concertan</w:t>
            </w:r>
            <w:proofErr w:type="spellEnd"/>
            <w:r w:rsidRPr="00161501">
              <w:rPr>
                <w:rFonts w:asciiTheme="majorHAnsi" w:hAnsiTheme="majorHAnsi" w:cstheme="majorHAnsi"/>
                <w:sz w:val="16"/>
                <w:szCs w:val="16"/>
                <w:lang w:val="es-CO"/>
              </w:rPr>
              <w:t xml:space="preserve"> propuestas de participación a través de Agendas Participativas Anuales dentro de los 40 consejos.</w:t>
            </w:r>
          </w:p>
          <w:p w14:paraId="45CCD50A" w14:textId="77777777" w:rsidR="00694F62" w:rsidRPr="00161501" w:rsidRDefault="00694F62" w:rsidP="00B60301">
            <w:pPr>
              <w:spacing w:line="276" w:lineRule="auto"/>
              <w:jc w:val="both"/>
              <w:rPr>
                <w:rFonts w:asciiTheme="majorHAnsi" w:hAnsiTheme="majorHAnsi" w:cstheme="majorHAnsi"/>
                <w:sz w:val="16"/>
                <w:szCs w:val="16"/>
                <w:lang w:val="es-CO"/>
              </w:rPr>
            </w:pPr>
          </w:p>
          <w:p w14:paraId="5E15C4BC"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Dentro de las funciones de los Espacios de Participación ciudadana del sector cultura y patrimonio se encuentra la de participar en los escenarios de presupuesto participativo; esto según el Acuerdo 740 de 2019 de competencias locales y el decreto 768 de 2019 que lo reglamenta y permite una real incidencia de los procesos de participación ciudadana.</w:t>
            </w:r>
          </w:p>
          <w:p w14:paraId="042953EA"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4084F5E6"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161501">
              <w:rPr>
                <w:rFonts w:asciiTheme="majorHAnsi" w:hAnsiTheme="majorHAnsi" w:cstheme="majorHAnsi"/>
                <w:color w:val="222222"/>
                <w:sz w:val="16"/>
                <w:szCs w:val="16"/>
                <w:lang w:val="es-CO"/>
              </w:rPr>
              <w:t xml:space="preserve">Para el diseño del presente proyecto de inversión se tuvo en cuenta la realización de las 20 Jornadas de Cultura Todo Terreno en cada una de las localidades del Distrito Capital. El objetivo de dichas jornadas </w:t>
            </w:r>
            <w:r w:rsidRPr="00161501">
              <w:rPr>
                <w:rFonts w:asciiTheme="majorHAnsi" w:hAnsiTheme="majorHAnsi" w:cstheme="majorHAnsi"/>
                <w:color w:val="00000A"/>
                <w:sz w:val="16"/>
                <w:szCs w:val="16"/>
                <w:lang w:val="es-CO"/>
              </w:rPr>
              <w:t xml:space="preserve">fue dialogar con la ciudadanía, los agentes institucionales y culturales para conocer las experiencias, temas relevantes y necesidades de las organizaciones que trabajan en torno a la cultura, la recreación y el deporte. Estas jornadas se llevaron a cabo a través de encuentros con las administraciones locales y un recorrido realizado por los principales espacios </w:t>
            </w:r>
            <w:r w:rsidRPr="00161501">
              <w:rPr>
                <w:rFonts w:asciiTheme="majorHAnsi" w:hAnsiTheme="majorHAnsi" w:cstheme="majorHAnsi"/>
                <w:color w:val="00000A"/>
                <w:sz w:val="16"/>
                <w:szCs w:val="16"/>
                <w:lang w:val="es-CO"/>
              </w:rPr>
              <w:lastRenderedPageBreak/>
              <w:t>culturales del sector. Allí se socializaron las apuestas, logros y se identificaron dificultades y prioridades del sector. </w:t>
            </w:r>
          </w:p>
          <w:p w14:paraId="47DA53BE"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1DCB7C0A"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161501">
              <w:rPr>
                <w:rFonts w:asciiTheme="majorHAnsi" w:hAnsiTheme="majorHAnsi" w:cstheme="majorHAnsi"/>
                <w:color w:val="00000A"/>
                <w:sz w:val="16"/>
                <w:szCs w:val="16"/>
                <w:lang w:val="es-CO"/>
              </w:rPr>
              <w:t>Desde el año 2016, SCRD diseñó e implementó el Modelo de Gestión Cultural Territorial (MGCT) “</w:t>
            </w:r>
            <w:r w:rsidRPr="00161501">
              <w:rPr>
                <w:rFonts w:asciiTheme="majorHAnsi" w:hAnsiTheme="majorHAnsi" w:cstheme="majorHAnsi"/>
                <w:i/>
                <w:color w:val="00000A"/>
                <w:sz w:val="16"/>
                <w:szCs w:val="16"/>
                <w:lang w:val="es-CO"/>
              </w:rPr>
              <w:t>Cultura para la Ciudad, Ciudad para la Cultura”</w:t>
            </w:r>
            <w:r w:rsidRPr="00161501">
              <w:rPr>
                <w:rFonts w:asciiTheme="majorHAns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22624135"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2E6C6339"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00000A"/>
                <w:sz w:val="16"/>
                <w:szCs w:val="16"/>
                <w:lang w:val="es-CO"/>
              </w:rPr>
            </w:pPr>
            <w:r w:rsidRPr="00161501">
              <w:rPr>
                <w:rFonts w:asciiTheme="majorHAnsi" w:hAnsiTheme="majorHAnsi" w:cstheme="majorHAnsi"/>
                <w:color w:val="00000A"/>
                <w:sz w:val="16"/>
                <w:szCs w:val="16"/>
                <w:lang w:val="es-CO"/>
              </w:rPr>
              <w:t>En el marco de este modelo, se cuenta con 6 Puntos de Gestión Cultural</w:t>
            </w:r>
            <w:r w:rsidRPr="00161501">
              <w:rPr>
                <w:rFonts w:asciiTheme="majorHAnsi" w:hAnsiTheme="majorHAnsi" w:cstheme="majorHAnsi"/>
                <w:i/>
                <w:color w:val="00000A"/>
                <w:sz w:val="16"/>
                <w:szCs w:val="16"/>
                <w:lang w:val="es-CO"/>
              </w:rPr>
              <w:t xml:space="preserve"> </w:t>
            </w:r>
            <w:r w:rsidRPr="00161501">
              <w:rPr>
                <w:rFonts w:asciiTheme="majorHAnsi" w:hAnsiTheme="majorHAnsi" w:cstheme="majorHAnsi"/>
                <w:color w:val="00000A"/>
                <w:sz w:val="16"/>
                <w:szCs w:val="16"/>
                <w:lang w:val="es-CO"/>
              </w:rPr>
              <w:t>Local en las localidades</w:t>
            </w:r>
            <w:r w:rsidRPr="00161501">
              <w:rPr>
                <w:rFonts w:asciiTheme="majorHAnsi" w:hAnsiTheme="majorHAnsi" w:cstheme="majorHAnsi"/>
                <w:i/>
                <w:color w:val="00000A"/>
                <w:sz w:val="16"/>
                <w:szCs w:val="16"/>
                <w:lang w:val="es-CO"/>
              </w:rPr>
              <w:t xml:space="preserve"> de </w:t>
            </w:r>
            <w:r w:rsidRPr="00161501">
              <w:rPr>
                <w:rFonts w:asciiTheme="majorHAnsi" w:hAnsiTheme="majorHAnsi" w:cstheme="majorHAnsi"/>
                <w:color w:val="00000A"/>
                <w:sz w:val="16"/>
                <w:szCs w:val="16"/>
                <w:lang w:val="es-CO"/>
              </w:rPr>
              <w:t xml:space="preserve">Usme, Bosa, Fontibón, Suba, Rafael Uribe </w:t>
            </w:r>
            <w:proofErr w:type="spellStart"/>
            <w:r w:rsidRPr="00161501">
              <w:rPr>
                <w:rFonts w:asciiTheme="majorHAnsi" w:hAnsiTheme="majorHAnsi" w:cstheme="majorHAnsi"/>
                <w:color w:val="00000A"/>
                <w:sz w:val="16"/>
                <w:szCs w:val="16"/>
                <w:lang w:val="es-CO"/>
              </w:rPr>
              <w:t>Uribe</w:t>
            </w:r>
            <w:proofErr w:type="spellEnd"/>
            <w:r w:rsidRPr="00161501">
              <w:rPr>
                <w:rFonts w:asciiTheme="majorHAns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0F275ACD"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p>
          <w:p w14:paraId="73D31CD2"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161501">
              <w:rPr>
                <w:rFonts w:asciiTheme="majorHAnsi" w:hAnsiTheme="majorHAnsi" w:cstheme="majorHAnsi"/>
                <w:color w:val="222222"/>
                <w:sz w:val="16"/>
                <w:szCs w:val="16"/>
                <w:lang w:val="es-CO"/>
              </w:rPr>
              <w:t xml:space="preserve"> Para finalizar, es importante resaltar que en el proceso de formulación del Plan Distrital de Desarrollo 2020 -2024: “Un Nuevo Contrato Social y Ambiental para la Bogotá del Siglo XX”, los aportes ciudadanos evidenciaron las problemáticas y dinámicas que requieren de una lectura </w:t>
            </w:r>
            <w:proofErr w:type="spellStart"/>
            <w:r w:rsidRPr="00161501">
              <w:rPr>
                <w:rFonts w:asciiTheme="majorHAnsi" w:hAnsiTheme="majorHAnsi" w:cstheme="majorHAnsi"/>
                <w:color w:val="222222"/>
                <w:sz w:val="16"/>
                <w:szCs w:val="16"/>
                <w:lang w:val="es-CO"/>
              </w:rPr>
              <w:t>territorializada</w:t>
            </w:r>
            <w:proofErr w:type="spellEnd"/>
            <w:r w:rsidRPr="00161501">
              <w:rPr>
                <w:rFonts w:asciiTheme="majorHAnsi" w:hAnsiTheme="majorHAnsi" w:cstheme="majorHAnsi"/>
                <w:color w:val="222222"/>
                <w:sz w:val="16"/>
                <w:szCs w:val="16"/>
                <w:lang w:val="es-CO"/>
              </w:rPr>
              <w:t xml:space="preserve"> de la ciudad por parte del sector cultura, recreación y deporte. Para el diseño del proyecto de inversión se tuvo en cuenta la realización de las 20 Jornadas de Cultura Todo Terreno en cada una de las localidades del Distrito Capital. Jornadas cuyo objetivo</w:t>
            </w:r>
            <w:r w:rsidRPr="00161501">
              <w:rPr>
                <w:rFonts w:asciiTheme="majorHAnsi" w:hAnsiTheme="majorHAnsi" w:cstheme="majorHAnsi"/>
                <w:color w:val="00000A"/>
                <w:sz w:val="16"/>
                <w:szCs w:val="16"/>
                <w:lang w:val="es-CO"/>
              </w:rPr>
              <w:t xml:space="preserve"> fue dialogar con la ciudadanía, los agentes institucionales y culturales y conocer las experiencias, temas relevantes y necesidades de las organizaciones que trabajan en torno a la cultura, la recreación y el deporte, a través de un encuentro con las administraciones locales y un recorrido realizado a los principales espacios culturales del sector en cada una. Allí se socializaron las apuestas, logros y se identificaron dificultades y prioridades del sector. </w:t>
            </w:r>
          </w:p>
          <w:p w14:paraId="0505A6E5"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161501">
              <w:rPr>
                <w:rFonts w:asciiTheme="majorHAnsi" w:hAnsiTheme="majorHAnsi" w:cstheme="majorHAnsi"/>
                <w:color w:val="00000A"/>
                <w:sz w:val="16"/>
                <w:szCs w:val="16"/>
                <w:lang w:val="es-CO"/>
              </w:rPr>
              <w:t>Desde el año 2016, la Secretaría Distrital de Cultura, Recreación y Deporte (SCRD) diseñó e implementó el Modelo de Gestión Cultural Territorial (MGCT) “</w:t>
            </w:r>
            <w:r w:rsidRPr="00161501">
              <w:rPr>
                <w:rFonts w:asciiTheme="majorHAnsi" w:hAnsiTheme="majorHAnsi" w:cstheme="majorHAnsi"/>
                <w:i/>
                <w:color w:val="00000A"/>
                <w:sz w:val="16"/>
                <w:szCs w:val="16"/>
                <w:lang w:val="es-CO"/>
              </w:rPr>
              <w:t>Cultura para la Ciudad, Ciudad para la Cultura”</w:t>
            </w:r>
            <w:r w:rsidRPr="00161501">
              <w:rPr>
                <w:rFonts w:asciiTheme="majorHAns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44E04362"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161501">
              <w:rPr>
                <w:rFonts w:asciiTheme="majorHAnsi" w:hAnsiTheme="majorHAnsi" w:cstheme="majorHAnsi"/>
                <w:color w:val="00000A"/>
                <w:sz w:val="16"/>
                <w:szCs w:val="16"/>
                <w:lang w:val="es-CO"/>
              </w:rPr>
              <w:t xml:space="preserve">En el marco de este modelo, se cuenta con 6 </w:t>
            </w:r>
            <w:r w:rsidRPr="00161501">
              <w:rPr>
                <w:rFonts w:asciiTheme="majorHAnsi" w:hAnsiTheme="majorHAnsi" w:cstheme="majorHAnsi"/>
                <w:i/>
                <w:color w:val="00000A"/>
                <w:sz w:val="16"/>
                <w:szCs w:val="16"/>
                <w:lang w:val="es-CO"/>
              </w:rPr>
              <w:t xml:space="preserve">Puntos de Gestión Cultural Local que tiene la SCRD en las localidades de </w:t>
            </w:r>
            <w:r w:rsidRPr="00161501">
              <w:rPr>
                <w:rFonts w:asciiTheme="majorHAnsi" w:hAnsiTheme="majorHAnsi" w:cstheme="majorHAnsi"/>
                <w:color w:val="00000A"/>
                <w:sz w:val="16"/>
                <w:szCs w:val="16"/>
                <w:lang w:val="es-CO"/>
              </w:rPr>
              <w:t xml:space="preserve">Usme, Bosa, Fontibón, Suba, Rafael Uribe </w:t>
            </w:r>
            <w:proofErr w:type="spellStart"/>
            <w:r w:rsidRPr="00161501">
              <w:rPr>
                <w:rFonts w:asciiTheme="majorHAnsi" w:hAnsiTheme="majorHAnsi" w:cstheme="majorHAnsi"/>
                <w:color w:val="00000A"/>
                <w:sz w:val="16"/>
                <w:szCs w:val="16"/>
                <w:lang w:val="es-CO"/>
              </w:rPr>
              <w:t>Uribe</w:t>
            </w:r>
            <w:proofErr w:type="spellEnd"/>
            <w:r w:rsidRPr="00161501">
              <w:rPr>
                <w:rFonts w:asciiTheme="majorHAns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6A85D62C"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161501">
              <w:rPr>
                <w:rFonts w:asciiTheme="majorHAnsi" w:hAnsiTheme="majorHAnsi" w:cstheme="majorHAnsi"/>
                <w:color w:val="222222"/>
                <w:sz w:val="16"/>
                <w:szCs w:val="16"/>
                <w:lang w:val="es-CO"/>
              </w:rPr>
              <w:t xml:space="preserve"> Para finalizar, es importante resaltar que en el proceso de formulación del Plan Distrital de Desarrollo 2020 -2024: “Un Nuevo Contrato Social y Ambiental para la Bogotá del Siglo XX”, los aportes ciudadanos evidenciaron las problemáticas y dinámicas que requieren de una lectura </w:t>
            </w:r>
            <w:proofErr w:type="spellStart"/>
            <w:r w:rsidRPr="00161501">
              <w:rPr>
                <w:rFonts w:asciiTheme="majorHAnsi" w:hAnsiTheme="majorHAnsi" w:cstheme="majorHAnsi"/>
                <w:color w:val="222222"/>
                <w:sz w:val="16"/>
                <w:szCs w:val="16"/>
                <w:lang w:val="es-CO"/>
              </w:rPr>
              <w:t>territorializada</w:t>
            </w:r>
            <w:proofErr w:type="spellEnd"/>
            <w:r w:rsidRPr="00161501">
              <w:rPr>
                <w:rFonts w:asciiTheme="majorHAnsi" w:hAnsiTheme="majorHAnsi" w:cstheme="majorHAnsi"/>
                <w:color w:val="222222"/>
                <w:sz w:val="16"/>
                <w:szCs w:val="16"/>
                <w:lang w:val="es-CO"/>
              </w:rPr>
              <w:t xml:space="preserve"> de la ciudad por parte del sector cultura, recreación y deporte. En el Informe de Participación para la construcción del Plan de Desarrollo, presentado en mayo 2020, se rea</w:t>
            </w:r>
            <w:r>
              <w:rPr>
                <w:rFonts w:asciiTheme="majorHAnsi" w:hAnsiTheme="majorHAnsi" w:cstheme="majorHAnsi"/>
                <w:color w:val="222222"/>
                <w:sz w:val="16"/>
                <w:szCs w:val="16"/>
                <w:lang w:val="es-CO"/>
              </w:rPr>
              <w:t>lz</w:t>
            </w:r>
            <w:r w:rsidRPr="00161501">
              <w:rPr>
                <w:rFonts w:asciiTheme="majorHAnsi" w:hAnsiTheme="majorHAnsi" w:cstheme="majorHAnsi"/>
                <w:color w:val="222222"/>
                <w:sz w:val="16"/>
                <w:szCs w:val="16"/>
                <w:lang w:val="es-CO"/>
              </w:rPr>
              <w:t xml:space="preserve">an los siguientes temas: </w:t>
            </w:r>
          </w:p>
          <w:p w14:paraId="2B765271" w14:textId="77777777" w:rsidR="00694F62" w:rsidRPr="00161501" w:rsidRDefault="001329C4"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0"/>
                <w:id w:val="-1501041882"/>
              </w:sdtPr>
              <w:sdtEndPr/>
              <w:sdtContent>
                <w:r w:rsidR="00694F62" w:rsidRPr="00161501">
                  <w:rPr>
                    <w:rFonts w:ascii="Segoe UI Symbol" w:eastAsia="Arial Unicode MS" w:hAnsi="Segoe UI Symbol" w:cs="Segoe UI Symbol"/>
                    <w:color w:val="222222"/>
                    <w:sz w:val="16"/>
                    <w:szCs w:val="16"/>
                    <w:lang w:val="es-CO"/>
                  </w:rPr>
                  <w:t>➢</w:t>
                </w:r>
              </w:sdtContent>
            </w:sdt>
            <w:r w:rsidR="00694F62" w:rsidRPr="00161501">
              <w:rPr>
                <w:rFonts w:asciiTheme="majorHAnsi" w:hAnsiTheme="majorHAnsi" w:cstheme="majorHAnsi"/>
                <w:color w:val="222222"/>
                <w:sz w:val="16"/>
                <w:szCs w:val="16"/>
                <w:lang w:val="es-CO"/>
              </w:rPr>
              <w:t xml:space="preserve"> Flexibilizar los formatos para acceder a los estímulos. </w:t>
            </w:r>
          </w:p>
          <w:p w14:paraId="75458793" w14:textId="77777777" w:rsidR="00694F62" w:rsidRPr="00161501" w:rsidRDefault="001329C4"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1"/>
                <w:id w:val="2030600163"/>
              </w:sdtPr>
              <w:sdtEndPr/>
              <w:sdtContent>
                <w:r w:rsidR="00694F62" w:rsidRPr="00161501">
                  <w:rPr>
                    <w:rFonts w:ascii="Segoe UI Symbol" w:eastAsia="Arial Unicode MS" w:hAnsi="Segoe UI Symbol" w:cs="Segoe UI Symbol"/>
                    <w:color w:val="222222"/>
                    <w:sz w:val="16"/>
                    <w:szCs w:val="16"/>
                    <w:lang w:val="es-CO"/>
                  </w:rPr>
                  <w:t>➢</w:t>
                </w:r>
              </w:sdtContent>
            </w:sdt>
            <w:r w:rsidR="00694F62" w:rsidRPr="00161501">
              <w:rPr>
                <w:rFonts w:asciiTheme="majorHAnsi" w:hAnsiTheme="majorHAnsi" w:cstheme="majorHAnsi"/>
                <w:color w:val="222222"/>
                <w:sz w:val="16"/>
                <w:szCs w:val="16"/>
                <w:lang w:val="es-CO"/>
              </w:rPr>
              <w:t xml:space="preserve"> Descentralizar las artes con especial énfasis en la literatura </w:t>
            </w:r>
          </w:p>
          <w:p w14:paraId="076EFA08" w14:textId="77777777" w:rsidR="00694F62" w:rsidRPr="00161501" w:rsidRDefault="001329C4"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2"/>
                <w:id w:val="-1933508621"/>
              </w:sdtPr>
              <w:sdtEndPr/>
              <w:sdtContent>
                <w:r w:rsidR="00694F62" w:rsidRPr="00161501">
                  <w:rPr>
                    <w:rFonts w:ascii="Segoe UI Symbol" w:eastAsia="Arial Unicode MS" w:hAnsi="Segoe UI Symbol" w:cs="Segoe UI Symbol"/>
                    <w:color w:val="222222"/>
                    <w:sz w:val="16"/>
                    <w:szCs w:val="16"/>
                    <w:lang w:val="es-CO"/>
                  </w:rPr>
                  <w:t>➢</w:t>
                </w:r>
              </w:sdtContent>
            </w:sdt>
            <w:r w:rsidR="00694F62" w:rsidRPr="00161501">
              <w:rPr>
                <w:rFonts w:asciiTheme="majorHAnsi" w:hAnsiTheme="majorHAnsi" w:cstheme="majorHAnsi"/>
                <w:color w:val="222222"/>
                <w:sz w:val="16"/>
                <w:szCs w:val="16"/>
                <w:lang w:val="es-CO"/>
              </w:rPr>
              <w:t xml:space="preserve"> Fortalecer las expresiones artísticas en todos los niveles y enfoques poblacionales. </w:t>
            </w:r>
          </w:p>
          <w:p w14:paraId="477AC079" w14:textId="77777777" w:rsidR="00694F62" w:rsidRPr="00161501" w:rsidRDefault="001329C4"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sdt>
              <w:sdtPr>
                <w:rPr>
                  <w:rFonts w:asciiTheme="majorHAnsi" w:hAnsiTheme="majorHAnsi" w:cstheme="majorHAnsi"/>
                  <w:sz w:val="16"/>
                  <w:szCs w:val="16"/>
                  <w:lang w:val="es-CO"/>
                </w:rPr>
                <w:tag w:val="goog_rdk_3"/>
                <w:id w:val="-1958402797"/>
              </w:sdtPr>
              <w:sdtEndPr/>
              <w:sdtContent>
                <w:r w:rsidR="00694F62" w:rsidRPr="00161501">
                  <w:rPr>
                    <w:rFonts w:ascii="Segoe UI Symbol" w:eastAsia="Arial Unicode MS" w:hAnsi="Segoe UI Symbol" w:cs="Segoe UI Symbol"/>
                    <w:color w:val="222222"/>
                    <w:sz w:val="16"/>
                    <w:szCs w:val="16"/>
                    <w:lang w:val="es-CO"/>
                  </w:rPr>
                  <w:t>➢</w:t>
                </w:r>
              </w:sdtContent>
            </w:sdt>
            <w:r w:rsidR="00694F62" w:rsidRPr="00161501">
              <w:rPr>
                <w:rFonts w:asciiTheme="majorHAnsi" w:hAnsiTheme="majorHAnsi" w:cstheme="majorHAnsi"/>
                <w:color w:val="222222"/>
                <w:sz w:val="16"/>
                <w:szCs w:val="16"/>
                <w:lang w:val="es-CO"/>
              </w:rPr>
              <w:t xml:space="preserve"> Brindar más presupuestos artísticos para sectores vulnerables</w:t>
            </w:r>
          </w:p>
          <w:p w14:paraId="4B36CB4E" w14:textId="77777777" w:rsidR="00694F62" w:rsidRPr="00161501" w:rsidRDefault="00694F62" w:rsidP="00B60301">
            <w:pPr>
              <w:pBdr>
                <w:top w:val="nil"/>
                <w:left w:val="nil"/>
                <w:bottom w:val="nil"/>
                <w:right w:val="nil"/>
                <w:between w:val="nil"/>
              </w:pBdr>
              <w:shd w:val="clear" w:color="auto" w:fill="FFFFFF"/>
              <w:jc w:val="both"/>
              <w:rPr>
                <w:rFonts w:asciiTheme="majorHAnsi" w:hAnsiTheme="majorHAnsi" w:cstheme="majorHAnsi"/>
                <w:color w:val="222222"/>
                <w:sz w:val="16"/>
                <w:szCs w:val="16"/>
                <w:lang w:val="es-CO"/>
              </w:rPr>
            </w:pPr>
            <w:r w:rsidRPr="00161501">
              <w:rPr>
                <w:rFonts w:asciiTheme="majorHAnsi" w:hAnsiTheme="majorHAnsi" w:cstheme="majorHAnsi"/>
                <w:color w:val="222222"/>
                <w:sz w:val="16"/>
                <w:szCs w:val="16"/>
                <w:lang w:val="es-CO"/>
              </w:rPr>
              <w:t xml:space="preserve"> </w:t>
            </w:r>
            <w:sdt>
              <w:sdtPr>
                <w:rPr>
                  <w:rFonts w:asciiTheme="majorHAnsi" w:hAnsiTheme="majorHAnsi" w:cstheme="majorHAnsi"/>
                  <w:sz w:val="16"/>
                  <w:szCs w:val="16"/>
                  <w:lang w:val="es-CO"/>
                </w:rPr>
                <w:tag w:val="goog_rdk_4"/>
                <w:id w:val="-1414771194"/>
              </w:sdtPr>
              <w:sdtEndPr/>
              <w:sdtContent>
                <w:r w:rsidRPr="00161501">
                  <w:rPr>
                    <w:rFonts w:ascii="Segoe UI Symbol" w:eastAsia="Arial Unicode MS" w:hAnsi="Segoe UI Symbol" w:cs="Segoe UI Symbol"/>
                    <w:color w:val="222222"/>
                    <w:sz w:val="16"/>
                    <w:szCs w:val="16"/>
                    <w:lang w:val="es-CO"/>
                  </w:rPr>
                  <w:t>➢</w:t>
                </w:r>
              </w:sdtContent>
            </w:sdt>
            <w:r w:rsidRPr="00161501">
              <w:rPr>
                <w:rFonts w:asciiTheme="majorHAnsi" w:hAnsiTheme="majorHAnsi" w:cstheme="majorHAnsi"/>
                <w:color w:val="222222"/>
                <w:sz w:val="16"/>
                <w:szCs w:val="16"/>
                <w:lang w:val="es-CO"/>
              </w:rPr>
              <w:t xml:space="preserve"> Revisar el presupuesto general para la cultura frente a los demás sectores, porque en términos generales se establece una </w:t>
            </w:r>
            <w:proofErr w:type="spellStart"/>
            <w:r w:rsidRPr="00161501">
              <w:rPr>
                <w:rFonts w:asciiTheme="majorHAnsi" w:hAnsiTheme="majorHAnsi" w:cstheme="majorHAnsi"/>
                <w:color w:val="222222"/>
                <w:sz w:val="16"/>
                <w:szCs w:val="16"/>
                <w:lang w:val="es-CO"/>
              </w:rPr>
              <w:t>presupuestación</w:t>
            </w:r>
            <w:proofErr w:type="spellEnd"/>
            <w:r w:rsidRPr="00161501">
              <w:rPr>
                <w:rFonts w:asciiTheme="majorHAnsi" w:hAnsiTheme="majorHAnsi" w:cstheme="majorHAnsi"/>
                <w:color w:val="222222"/>
                <w:sz w:val="16"/>
                <w:szCs w:val="16"/>
                <w:lang w:val="es-CO"/>
              </w:rPr>
              <w:t xml:space="preserve"> muy reducida en relación con otros sectores</w:t>
            </w:r>
          </w:p>
        </w:tc>
      </w:tr>
    </w:tbl>
    <w:p w14:paraId="63A431AE" w14:textId="77777777" w:rsidR="0072513A" w:rsidRPr="00FE60FF" w:rsidRDefault="0072513A" w:rsidP="00AE713F">
      <w:pPr>
        <w:spacing w:line="276" w:lineRule="auto"/>
        <w:ind w:firstLine="360"/>
        <w:jc w:val="both"/>
        <w:rPr>
          <w:b/>
        </w:rPr>
      </w:pPr>
    </w:p>
    <w:p w14:paraId="46BF127E" w14:textId="79A2B551" w:rsidR="0072513A" w:rsidRDefault="008C34F0" w:rsidP="00AE713F">
      <w:pPr>
        <w:spacing w:line="276" w:lineRule="auto"/>
        <w:ind w:firstLine="360"/>
        <w:jc w:val="both"/>
        <w:rPr>
          <w:b/>
        </w:rPr>
      </w:pPr>
      <w:r w:rsidRPr="00FE60FF">
        <w:rPr>
          <w:b/>
        </w:rPr>
        <w:t xml:space="preserve">Análisis de los participantes. </w:t>
      </w:r>
    </w:p>
    <w:p w14:paraId="7212D75D" w14:textId="57DCFD33" w:rsidR="00D27795" w:rsidRDefault="00D27795" w:rsidP="00AE713F">
      <w:pPr>
        <w:spacing w:line="276" w:lineRule="auto"/>
        <w:ind w:firstLine="360"/>
        <w:jc w:val="both"/>
        <w:rPr>
          <w:b/>
        </w:rPr>
      </w:pPr>
    </w:p>
    <w:p w14:paraId="50C69D76" w14:textId="4DF41FC4" w:rsidR="00D27795" w:rsidRPr="009E7BB8" w:rsidRDefault="00D27795" w:rsidP="00D27795">
      <w:pPr>
        <w:ind w:left="360"/>
        <w:jc w:val="both"/>
        <w:rPr>
          <w:rFonts w:asciiTheme="majorHAnsi" w:hAnsiTheme="majorHAnsi" w:cstheme="majorHAnsi"/>
          <w:lang w:val="es-CO"/>
        </w:rPr>
      </w:pPr>
      <w:r w:rsidRPr="009E7BB8">
        <w:rPr>
          <w:rFonts w:asciiTheme="majorHAnsi" w:hAnsiTheme="majorHAnsi" w:cstheme="majorHAnsi"/>
          <w:lang w:val="es-CO"/>
        </w:rPr>
        <w:t xml:space="preserve">La Secretaría de Cultura Recreación y Deporte participará en espacios de articulación institucional y comunitaria, enfocados en la formulación de estrategias, planes y programas que fortalezcan la participación ciudadana, atendiendo a enfoques diferenciales poblacionales y territoriales. Es muy importante resaltar que, </w:t>
      </w:r>
      <w:r w:rsidRPr="009E7BB8">
        <w:rPr>
          <w:rFonts w:asciiTheme="majorHAnsi" w:hAnsiTheme="majorHAnsi" w:cstheme="majorHAnsi"/>
          <w:color w:val="000000"/>
          <w:lang w:val="es-CO"/>
        </w:rPr>
        <w:t xml:space="preserve">en marco de las políticas públicas distritales poblacionales, la SCRD y sus entidades adscritas y vinculadas tienen la obligación de dar cumplimiento, seguimiento y ejecución al componente artístico, cultural, recreativo, deportivo y patrimonial en cada una de las mencionadas políticas. Ellas son:  comunidades negras, afrodescendientes y </w:t>
      </w:r>
      <w:proofErr w:type="spellStart"/>
      <w:r w:rsidRPr="009E7BB8">
        <w:rPr>
          <w:rFonts w:asciiTheme="majorHAnsi" w:hAnsiTheme="majorHAnsi" w:cstheme="majorHAnsi"/>
          <w:color w:val="000000"/>
          <w:lang w:val="es-CO"/>
        </w:rPr>
        <w:t>palenqueras</w:t>
      </w:r>
      <w:proofErr w:type="spellEnd"/>
      <w:r w:rsidRPr="009E7BB8">
        <w:rPr>
          <w:rFonts w:asciiTheme="majorHAnsi" w:hAnsiTheme="majorHAnsi" w:cstheme="majorHAnsi"/>
          <w:color w:val="000000"/>
          <w:lang w:val="es-CO"/>
        </w:rPr>
        <w:t xml:space="preserve">, comunidades indígenas, pueblo raizal, pueblo </w:t>
      </w:r>
      <w:proofErr w:type="spellStart"/>
      <w:r w:rsidRPr="009E7BB8">
        <w:rPr>
          <w:rFonts w:asciiTheme="majorHAnsi" w:hAnsiTheme="majorHAnsi" w:cstheme="majorHAnsi"/>
          <w:color w:val="000000"/>
          <w:lang w:val="es-CO"/>
        </w:rPr>
        <w:t>Rrom</w:t>
      </w:r>
      <w:proofErr w:type="spellEnd"/>
      <w:r w:rsidRPr="009E7BB8">
        <w:rPr>
          <w:rFonts w:asciiTheme="majorHAnsi" w:hAnsiTheme="majorHAnsi" w:cstheme="majorHAnsi"/>
          <w:color w:val="000000"/>
          <w:lang w:val="es-CO"/>
        </w:rPr>
        <w:t xml:space="preserve"> o gitano, infancia y adolescencia, juventud, persona mayor, familia, personas con discapacidad, mujeres, comunidades campesinas y rurales, víctimas del conflicto armado, personas en proceso de reincorporación, </w:t>
      </w:r>
      <w:r w:rsidRPr="009E7BB8">
        <w:rPr>
          <w:rFonts w:asciiTheme="majorHAnsi" w:hAnsiTheme="majorHAnsi" w:cstheme="majorHAnsi"/>
          <w:color w:val="000000"/>
          <w:lang w:val="es-CO"/>
        </w:rPr>
        <w:lastRenderedPageBreak/>
        <w:t>LGBTI, habitantes de calle, y personas que realizan actividades sexuales pagadas)</w:t>
      </w:r>
    </w:p>
    <w:p w14:paraId="6E93A7BC" w14:textId="77777777" w:rsidR="00D27795" w:rsidRPr="009E7BB8" w:rsidRDefault="00D27795" w:rsidP="00D27795">
      <w:pPr>
        <w:spacing w:line="276" w:lineRule="auto"/>
        <w:ind w:left="360"/>
        <w:jc w:val="both"/>
        <w:rPr>
          <w:rFonts w:asciiTheme="majorHAnsi" w:hAnsiTheme="majorHAnsi" w:cstheme="majorHAnsi"/>
          <w:lang w:val="es-CO"/>
        </w:rPr>
      </w:pPr>
    </w:p>
    <w:p w14:paraId="3196B868" w14:textId="77777777" w:rsidR="00D27795" w:rsidRPr="009E7BB8" w:rsidRDefault="00D27795" w:rsidP="00D27795">
      <w:pPr>
        <w:spacing w:line="276" w:lineRule="auto"/>
        <w:ind w:left="360"/>
        <w:jc w:val="both"/>
        <w:rPr>
          <w:rFonts w:asciiTheme="majorHAnsi" w:hAnsiTheme="majorHAnsi" w:cstheme="majorHAnsi"/>
          <w:lang w:val="es-CO"/>
        </w:rPr>
      </w:pPr>
      <w:r w:rsidRPr="009E7BB8">
        <w:rPr>
          <w:rFonts w:asciiTheme="majorHAnsi" w:hAnsiTheme="majorHAnsi" w:cstheme="majorHAnsi"/>
          <w:lang w:val="es-CO"/>
        </w:rPr>
        <w:t xml:space="preserve">Para ello, con las entidades anteriormente identificadas, combinará esfuerzos para desarrollar herramientas de información, procesos concertados de planeación y fortalecimiento de las políticas públicas y su relacionamiento con las comunidades. </w:t>
      </w:r>
    </w:p>
    <w:p w14:paraId="7E2D30D7" w14:textId="77777777" w:rsidR="00D27795" w:rsidRPr="009E7BB8" w:rsidRDefault="00D27795" w:rsidP="00D27795">
      <w:pPr>
        <w:spacing w:line="276" w:lineRule="auto"/>
        <w:ind w:left="360"/>
        <w:jc w:val="both"/>
        <w:rPr>
          <w:rFonts w:asciiTheme="majorHAnsi" w:hAnsiTheme="majorHAnsi" w:cstheme="majorHAnsi"/>
          <w:lang w:val="es-CO"/>
        </w:rPr>
      </w:pPr>
    </w:p>
    <w:p w14:paraId="543702CD" w14:textId="6848E19F" w:rsidR="009E7BB8" w:rsidRPr="009E7BB8" w:rsidRDefault="00D27795" w:rsidP="00D27795">
      <w:pPr>
        <w:spacing w:line="276" w:lineRule="auto"/>
        <w:ind w:left="360"/>
        <w:jc w:val="both"/>
        <w:rPr>
          <w:rFonts w:asciiTheme="majorHAnsi" w:hAnsiTheme="majorHAnsi" w:cstheme="majorHAnsi"/>
          <w:b/>
          <w:lang w:val="es-CO"/>
        </w:rPr>
      </w:pPr>
      <w:r w:rsidRPr="009E7BB8">
        <w:rPr>
          <w:rFonts w:asciiTheme="majorHAnsi" w:hAnsiTheme="majorHAnsi" w:cstheme="majorHAnsi"/>
          <w:lang w:val="es-CO"/>
        </w:rPr>
        <w:t>El sector cultura ha sido reconocido por sus procesos de participación donde la ciudadanía ha acompañado las políticas culturales desde su formulación, su implementación y acompañamiento, en donde participan ciudadanos e instituciones que han contribuido al diseño de la política pública de cultura de la ciudad y aportan a los ejercicios de planeación como el Plan de Desarrollo Distrital, así como el reconocimiento de la diversidad de los grupos poblacionales que conviven en los territorio, con sus múltiples identidades, costumbres, tradiciones, lenguajes, formas de ver y relacionarse con la ciudad.</w:t>
      </w:r>
    </w:p>
    <w:p w14:paraId="3AB722F0" w14:textId="77777777" w:rsidR="00D27795" w:rsidRPr="00FE60FF" w:rsidRDefault="00D27795" w:rsidP="009E7BB8">
      <w:pPr>
        <w:spacing w:line="276" w:lineRule="auto"/>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71498777" w14:textId="77777777" w:rsidR="00D27795" w:rsidRPr="00161501" w:rsidRDefault="00D27795" w:rsidP="00D27795">
      <w:pPr>
        <w:spacing w:line="276" w:lineRule="auto"/>
        <w:ind w:left="360"/>
        <w:jc w:val="both"/>
        <w:rPr>
          <w:rFonts w:asciiTheme="majorHAnsi" w:hAnsiTheme="majorHAnsi" w:cstheme="majorHAnsi"/>
          <w:b/>
          <w:sz w:val="20"/>
          <w:szCs w:val="20"/>
          <w:lang w:val="es-CO"/>
        </w:rPr>
      </w:pPr>
      <w:r w:rsidRPr="00161501">
        <w:rPr>
          <w:rFonts w:asciiTheme="majorHAnsi" w:hAnsiTheme="majorHAnsi" w:cstheme="majorHAnsi"/>
          <w:b/>
          <w:sz w:val="20"/>
          <w:szCs w:val="20"/>
          <w:lang w:val="es-CO"/>
        </w:rPr>
        <w:t>Tipo de Población: Población de Bogotá</w:t>
      </w:r>
    </w:p>
    <w:p w14:paraId="2CDEC769" w14:textId="77777777" w:rsidR="00D27795" w:rsidRPr="00161501" w:rsidRDefault="00D27795" w:rsidP="00D27795">
      <w:pPr>
        <w:spacing w:line="276" w:lineRule="auto"/>
        <w:ind w:left="360"/>
        <w:jc w:val="both"/>
        <w:rPr>
          <w:rFonts w:asciiTheme="majorHAnsi" w:hAnsiTheme="majorHAnsi" w:cstheme="majorHAnsi"/>
          <w:b/>
          <w:sz w:val="20"/>
          <w:szCs w:val="20"/>
          <w:lang w:val="es-CO"/>
        </w:rPr>
      </w:pPr>
      <w:r w:rsidRPr="00161501">
        <w:rPr>
          <w:rFonts w:asciiTheme="majorHAnsi" w:hAnsiTheme="majorHAnsi" w:cstheme="majorHAnsi"/>
          <w:b/>
          <w:sz w:val="20"/>
          <w:szCs w:val="20"/>
          <w:lang w:val="es-CO"/>
        </w:rPr>
        <w:t>Número: 7’968.095</w:t>
      </w:r>
    </w:p>
    <w:p w14:paraId="7994BF43" w14:textId="77777777" w:rsidR="00D27795" w:rsidRPr="00161501" w:rsidRDefault="00D27795" w:rsidP="00D27795">
      <w:pPr>
        <w:spacing w:line="276" w:lineRule="auto"/>
        <w:ind w:left="360"/>
        <w:jc w:val="both"/>
        <w:rPr>
          <w:rFonts w:asciiTheme="majorHAnsi" w:hAnsiTheme="majorHAnsi" w:cstheme="majorHAnsi"/>
          <w:b/>
          <w:sz w:val="20"/>
          <w:szCs w:val="20"/>
          <w:lang w:val="es-CO"/>
        </w:rPr>
      </w:pPr>
      <w:r w:rsidRPr="00161501">
        <w:rPr>
          <w:rFonts w:asciiTheme="majorHAnsi" w:hAnsiTheme="majorHAnsi" w:cstheme="majorHAnsi"/>
          <w:b/>
          <w:sz w:val="20"/>
          <w:szCs w:val="20"/>
          <w:lang w:val="es-CO"/>
        </w:rPr>
        <w:t>Fuente de la información: Proyección Poblacional 2019 - DANE</w:t>
      </w:r>
    </w:p>
    <w:p w14:paraId="5A7A6F6A" w14:textId="77777777" w:rsidR="00D27795" w:rsidRPr="00161501" w:rsidRDefault="00D27795" w:rsidP="00D27795">
      <w:pPr>
        <w:spacing w:line="276" w:lineRule="auto"/>
        <w:ind w:left="360"/>
        <w:jc w:val="both"/>
        <w:rPr>
          <w:rFonts w:asciiTheme="majorHAnsi" w:hAnsiTheme="majorHAnsi" w:cstheme="majorHAnsi"/>
          <w:b/>
          <w:sz w:val="20"/>
          <w:szCs w:val="20"/>
          <w:lang w:val="es-CO"/>
        </w:rPr>
      </w:pPr>
    </w:p>
    <w:p w14:paraId="3A2609DC" w14:textId="77777777" w:rsidR="0072513A" w:rsidRPr="00FE60FF" w:rsidRDefault="008C34F0" w:rsidP="00AE713F">
      <w:pPr>
        <w:spacing w:line="276" w:lineRule="auto"/>
        <w:ind w:firstLine="360"/>
        <w:jc w:val="both"/>
        <w:rPr>
          <w:b/>
          <w:sz w:val="18"/>
          <w:szCs w:val="18"/>
        </w:rPr>
      </w:pPr>
      <w:r w:rsidRPr="00FE60FF">
        <w:rPr>
          <w:b/>
          <w:sz w:val="18"/>
          <w:szCs w:val="18"/>
        </w:rPr>
        <w:t>Localización:</w:t>
      </w:r>
    </w:p>
    <w:tbl>
      <w:tblPr>
        <w:tblStyle w:val="aff3"/>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FE60FF" w:rsidRPr="00FE60FF" w14:paraId="2095F594" w14:textId="77777777">
        <w:trPr>
          <w:trHeight w:val="263"/>
        </w:trPr>
        <w:tc>
          <w:tcPr>
            <w:tcW w:w="4463" w:type="dxa"/>
          </w:tcPr>
          <w:p w14:paraId="60551D34" w14:textId="77777777" w:rsidR="0072513A" w:rsidRPr="00FE60FF" w:rsidRDefault="008C34F0" w:rsidP="00AE713F">
            <w:pPr>
              <w:spacing w:line="276" w:lineRule="auto"/>
              <w:ind w:firstLine="360"/>
              <w:jc w:val="both"/>
              <w:rPr>
                <w:b/>
                <w:sz w:val="18"/>
                <w:szCs w:val="18"/>
              </w:rPr>
            </w:pPr>
            <w:r w:rsidRPr="00FE60FF">
              <w:rPr>
                <w:b/>
                <w:sz w:val="18"/>
                <w:szCs w:val="18"/>
              </w:rPr>
              <w:t>Ubicación general</w:t>
            </w:r>
          </w:p>
        </w:tc>
        <w:tc>
          <w:tcPr>
            <w:tcW w:w="4463" w:type="dxa"/>
          </w:tcPr>
          <w:p w14:paraId="3C4E3D64" w14:textId="77777777" w:rsidR="0072513A" w:rsidRPr="00FE60FF" w:rsidRDefault="008C34F0" w:rsidP="00AE713F">
            <w:pPr>
              <w:spacing w:line="276" w:lineRule="auto"/>
              <w:ind w:firstLine="360"/>
              <w:jc w:val="both"/>
              <w:rPr>
                <w:b/>
                <w:sz w:val="18"/>
                <w:szCs w:val="18"/>
              </w:rPr>
            </w:pPr>
            <w:r w:rsidRPr="00FE60FF">
              <w:rPr>
                <w:b/>
                <w:sz w:val="18"/>
                <w:szCs w:val="18"/>
              </w:rPr>
              <w:t>Localización específica</w:t>
            </w:r>
          </w:p>
        </w:tc>
      </w:tr>
      <w:tr w:rsidR="0072513A" w:rsidRPr="00FE60FF" w14:paraId="04C2CFAE" w14:textId="77777777">
        <w:trPr>
          <w:trHeight w:val="1024"/>
        </w:trPr>
        <w:tc>
          <w:tcPr>
            <w:tcW w:w="4463" w:type="dxa"/>
          </w:tcPr>
          <w:p w14:paraId="33FAF6D9" w14:textId="27EF0F68" w:rsidR="0072513A" w:rsidRPr="00FE60FF" w:rsidRDefault="008C34F0" w:rsidP="00AE713F">
            <w:pPr>
              <w:spacing w:line="276" w:lineRule="auto"/>
              <w:ind w:firstLine="360"/>
              <w:jc w:val="both"/>
              <w:rPr>
                <w:b/>
                <w:sz w:val="18"/>
                <w:szCs w:val="18"/>
              </w:rPr>
            </w:pPr>
            <w:r w:rsidRPr="00FE60FF">
              <w:rPr>
                <w:b/>
                <w:sz w:val="18"/>
                <w:szCs w:val="18"/>
              </w:rPr>
              <w:t>Ciudad:</w:t>
            </w:r>
            <w:r w:rsidR="00D30842">
              <w:rPr>
                <w:b/>
                <w:sz w:val="18"/>
                <w:szCs w:val="18"/>
              </w:rPr>
              <w:t xml:space="preserve"> Bogotá</w:t>
            </w:r>
          </w:p>
          <w:p w14:paraId="3DDCB2A2" w14:textId="123DB13B" w:rsidR="0072513A" w:rsidRPr="00FE60FF" w:rsidRDefault="008C34F0" w:rsidP="00AE713F">
            <w:pPr>
              <w:spacing w:line="276" w:lineRule="auto"/>
              <w:ind w:firstLine="360"/>
              <w:jc w:val="both"/>
              <w:rPr>
                <w:b/>
                <w:sz w:val="18"/>
                <w:szCs w:val="18"/>
              </w:rPr>
            </w:pPr>
            <w:r w:rsidRPr="00FE60FF">
              <w:rPr>
                <w:b/>
                <w:sz w:val="18"/>
                <w:szCs w:val="18"/>
              </w:rPr>
              <w:t>Localidad:</w:t>
            </w:r>
            <w:r w:rsidR="00D27795">
              <w:rPr>
                <w:b/>
                <w:sz w:val="18"/>
                <w:szCs w:val="18"/>
              </w:rPr>
              <w:t xml:space="preserve"> 20 localidades</w:t>
            </w:r>
          </w:p>
          <w:p w14:paraId="56BDB57C" w14:textId="77777777" w:rsidR="0072513A" w:rsidRPr="00FE60FF" w:rsidRDefault="008C34F0" w:rsidP="00AE713F">
            <w:pPr>
              <w:spacing w:line="276" w:lineRule="auto"/>
              <w:ind w:firstLine="360"/>
              <w:jc w:val="both"/>
              <w:rPr>
                <w:b/>
                <w:sz w:val="18"/>
                <w:szCs w:val="18"/>
              </w:rPr>
            </w:pPr>
            <w:r w:rsidRPr="00FE60FF">
              <w:rPr>
                <w:b/>
                <w:sz w:val="18"/>
                <w:szCs w:val="18"/>
              </w:rPr>
              <w:t>UPZ:</w:t>
            </w:r>
          </w:p>
          <w:p w14:paraId="46E83E92" w14:textId="77777777" w:rsidR="0072513A" w:rsidRPr="00FE60FF" w:rsidRDefault="008C34F0" w:rsidP="00AE713F">
            <w:pPr>
              <w:spacing w:line="276" w:lineRule="auto"/>
              <w:ind w:firstLine="360"/>
              <w:jc w:val="both"/>
              <w:rPr>
                <w:b/>
                <w:sz w:val="18"/>
                <w:szCs w:val="18"/>
              </w:rPr>
            </w:pPr>
            <w:r w:rsidRPr="00FE60FF">
              <w:rPr>
                <w:b/>
                <w:sz w:val="18"/>
                <w:szCs w:val="18"/>
              </w:rPr>
              <w:t>Barrio:</w:t>
            </w:r>
          </w:p>
        </w:tc>
        <w:tc>
          <w:tcPr>
            <w:tcW w:w="4463" w:type="dxa"/>
          </w:tcPr>
          <w:p w14:paraId="56B54FCA" w14:textId="77777777" w:rsidR="0072513A" w:rsidRPr="00FE60FF" w:rsidRDefault="0072513A" w:rsidP="00AE713F">
            <w:pPr>
              <w:spacing w:line="276" w:lineRule="auto"/>
              <w:ind w:firstLine="360"/>
              <w:jc w:val="both"/>
              <w:rPr>
                <w:b/>
                <w:sz w:val="18"/>
                <w:szCs w:val="18"/>
              </w:rPr>
            </w:pPr>
          </w:p>
        </w:tc>
      </w:tr>
    </w:tbl>
    <w:p w14:paraId="40A5EAC7" w14:textId="2F7DE60C" w:rsidR="0072513A" w:rsidRDefault="0072513A" w:rsidP="00AE713F">
      <w:pPr>
        <w:spacing w:line="276" w:lineRule="auto"/>
        <w:ind w:firstLine="360"/>
        <w:jc w:val="both"/>
        <w:rPr>
          <w:b/>
        </w:rPr>
      </w:pPr>
    </w:p>
    <w:tbl>
      <w:tblPr>
        <w:tblStyle w:val="aff1"/>
        <w:tblW w:w="5211" w:type="pct"/>
        <w:tblInd w:w="-147" w:type="dxa"/>
        <w:tblLook w:val="0400" w:firstRow="0" w:lastRow="0" w:firstColumn="0" w:lastColumn="0" w:noHBand="0" w:noVBand="1"/>
      </w:tblPr>
      <w:tblGrid>
        <w:gridCol w:w="940"/>
        <w:gridCol w:w="597"/>
        <w:gridCol w:w="622"/>
        <w:gridCol w:w="447"/>
        <w:gridCol w:w="597"/>
        <w:gridCol w:w="616"/>
        <w:gridCol w:w="445"/>
        <w:gridCol w:w="753"/>
        <w:gridCol w:w="464"/>
        <w:gridCol w:w="364"/>
        <w:gridCol w:w="795"/>
        <w:gridCol w:w="597"/>
        <w:gridCol w:w="832"/>
        <w:gridCol w:w="989"/>
        <w:gridCol w:w="603"/>
        <w:gridCol w:w="746"/>
        <w:gridCol w:w="6"/>
      </w:tblGrid>
      <w:tr w:rsidR="00BC0600" w:rsidRPr="00BC0600" w14:paraId="56DBB08C" w14:textId="77777777" w:rsidTr="00BC0600">
        <w:trPr>
          <w:trHeight w:val="258"/>
        </w:trPr>
        <w:tc>
          <w:tcPr>
            <w:tcW w:w="5000" w:type="pct"/>
            <w:gridSpan w:val="17"/>
            <w:tcBorders>
              <w:top w:val="single" w:sz="4" w:space="0" w:color="000000"/>
              <w:left w:val="single" w:sz="4" w:space="0" w:color="000000"/>
              <w:bottom w:val="single" w:sz="4" w:space="0" w:color="000000"/>
              <w:right w:val="single" w:sz="4" w:space="0" w:color="000000"/>
            </w:tcBorders>
            <w:shd w:val="clear" w:color="auto" w:fill="BFBFBF"/>
            <w:vAlign w:val="bottom"/>
          </w:tcPr>
          <w:p w14:paraId="5BAEAACF" w14:textId="77777777" w:rsidR="00BC0600" w:rsidRPr="00BC0600" w:rsidRDefault="00BC0600" w:rsidP="00B60301">
            <w:pPr>
              <w:jc w:val="both"/>
              <w:rPr>
                <w:rFonts w:asciiTheme="majorHAnsi" w:hAnsiTheme="majorHAnsi" w:cstheme="majorHAnsi"/>
                <w:b/>
                <w:color w:val="000000"/>
                <w:sz w:val="14"/>
                <w:szCs w:val="14"/>
                <w:lang w:val="es-CO"/>
              </w:rPr>
            </w:pPr>
            <w:r w:rsidRPr="00BC0600">
              <w:rPr>
                <w:rFonts w:asciiTheme="majorHAnsi" w:hAnsiTheme="majorHAnsi" w:cstheme="majorHAnsi"/>
                <w:b/>
                <w:color w:val="000000"/>
                <w:sz w:val="14"/>
                <w:szCs w:val="14"/>
                <w:lang w:val="es-CO"/>
              </w:rPr>
              <w:t>01- POBLACION AFECTADA POR EL PROBLEMA</w:t>
            </w:r>
          </w:p>
        </w:tc>
      </w:tr>
      <w:tr w:rsidR="00BC0600" w:rsidRPr="00BC0600" w14:paraId="318FFF18" w14:textId="77777777" w:rsidTr="00BC0600">
        <w:trPr>
          <w:trHeight w:val="258"/>
        </w:trPr>
        <w:tc>
          <w:tcPr>
            <w:tcW w:w="5000" w:type="pct"/>
            <w:gridSpan w:val="17"/>
            <w:tcBorders>
              <w:top w:val="single" w:sz="4" w:space="0" w:color="000000"/>
              <w:left w:val="single" w:sz="4" w:space="0" w:color="000000"/>
              <w:bottom w:val="single" w:sz="4" w:space="0" w:color="000000"/>
              <w:right w:val="single" w:sz="4" w:space="0" w:color="000000"/>
            </w:tcBorders>
            <w:shd w:val="clear" w:color="auto" w:fill="BFBFBF"/>
            <w:vAlign w:val="bottom"/>
          </w:tcPr>
          <w:p w14:paraId="4510D389" w14:textId="77777777" w:rsidR="00BC0600" w:rsidRPr="00BC0600" w:rsidRDefault="00BC0600" w:rsidP="00B60301">
            <w:pPr>
              <w:jc w:val="both"/>
              <w:rPr>
                <w:rFonts w:asciiTheme="majorHAnsi" w:hAnsiTheme="majorHAnsi" w:cstheme="majorHAnsi"/>
                <w:b/>
                <w:color w:val="000000"/>
                <w:sz w:val="14"/>
                <w:szCs w:val="14"/>
                <w:lang w:val="es-CO"/>
              </w:rPr>
            </w:pPr>
            <w:r w:rsidRPr="00BC0600">
              <w:rPr>
                <w:rFonts w:asciiTheme="majorHAnsi" w:hAnsiTheme="majorHAnsi" w:cstheme="majorHAnsi"/>
                <w:b/>
                <w:color w:val="000000"/>
                <w:sz w:val="14"/>
                <w:szCs w:val="14"/>
                <w:lang w:val="es-CO"/>
              </w:rPr>
              <w:t>01- POBLACION VICTIMA 2020 * Preliminar</w:t>
            </w:r>
          </w:p>
        </w:tc>
      </w:tr>
      <w:tr w:rsidR="00BC0600" w:rsidRPr="00BC0600" w14:paraId="77E3EBB4" w14:textId="77777777" w:rsidTr="00BC0600">
        <w:trPr>
          <w:trHeight w:val="258"/>
        </w:trPr>
        <w:tc>
          <w:tcPr>
            <w:tcW w:w="457" w:type="pct"/>
            <w:vMerge w:val="restart"/>
            <w:tcBorders>
              <w:top w:val="nil"/>
              <w:left w:val="single" w:sz="4" w:space="0" w:color="000000"/>
              <w:bottom w:val="single" w:sz="4" w:space="0" w:color="000000"/>
              <w:right w:val="single" w:sz="4" w:space="0" w:color="000000"/>
            </w:tcBorders>
            <w:shd w:val="clear" w:color="auto" w:fill="F2F2F2"/>
            <w:vAlign w:val="bottom"/>
          </w:tcPr>
          <w:p w14:paraId="7C3A0AC4"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GRUPO ETAREO (ENFOQUE GENERACIONAL)</w:t>
            </w:r>
          </w:p>
        </w:tc>
        <w:tc>
          <w:tcPr>
            <w:tcW w:w="584" w:type="pct"/>
            <w:gridSpan w:val="2"/>
            <w:tcBorders>
              <w:top w:val="single" w:sz="4" w:space="0" w:color="000000"/>
              <w:left w:val="nil"/>
              <w:bottom w:val="single" w:sz="4" w:space="0" w:color="000000"/>
              <w:right w:val="single" w:sz="4" w:space="0" w:color="000000"/>
            </w:tcBorders>
            <w:shd w:val="clear" w:color="auto" w:fill="8EA9DB"/>
            <w:vAlign w:val="bottom"/>
          </w:tcPr>
          <w:p w14:paraId="59BBF33E"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GENERO</w:t>
            </w:r>
          </w:p>
        </w:tc>
        <w:tc>
          <w:tcPr>
            <w:tcW w:w="496" w:type="pct"/>
            <w:gridSpan w:val="2"/>
            <w:tcBorders>
              <w:top w:val="single" w:sz="4" w:space="0" w:color="000000"/>
              <w:left w:val="nil"/>
              <w:bottom w:val="single" w:sz="4" w:space="0" w:color="000000"/>
              <w:right w:val="nil"/>
            </w:tcBorders>
            <w:shd w:val="clear" w:color="auto" w:fill="FFD966"/>
            <w:vAlign w:val="bottom"/>
          </w:tcPr>
          <w:p w14:paraId="1A6F7D0C"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LOCALIZACION GEOGRAFICA</w:t>
            </w:r>
          </w:p>
        </w:tc>
        <w:tc>
          <w:tcPr>
            <w:tcW w:w="1925" w:type="pct"/>
            <w:gridSpan w:val="7"/>
            <w:tcBorders>
              <w:top w:val="single" w:sz="4" w:space="0" w:color="000000"/>
              <w:left w:val="nil"/>
              <w:bottom w:val="single" w:sz="4" w:space="0" w:color="000000"/>
              <w:right w:val="single" w:sz="4" w:space="0" w:color="000000"/>
            </w:tcBorders>
            <w:shd w:val="clear" w:color="auto" w:fill="A9D08E"/>
            <w:vAlign w:val="bottom"/>
          </w:tcPr>
          <w:p w14:paraId="421D01F0"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GRUPO ETNICO</w:t>
            </w:r>
          </w:p>
        </w:tc>
        <w:tc>
          <w:tcPr>
            <w:tcW w:w="1174" w:type="pct"/>
            <w:gridSpan w:val="3"/>
            <w:tcBorders>
              <w:top w:val="single" w:sz="4" w:space="0" w:color="000000"/>
              <w:left w:val="nil"/>
              <w:bottom w:val="single" w:sz="4" w:space="0" w:color="000000"/>
              <w:right w:val="single" w:sz="4" w:space="0" w:color="000000"/>
            </w:tcBorders>
            <w:shd w:val="clear" w:color="auto" w:fill="F2F2F2"/>
            <w:vAlign w:val="bottom"/>
          </w:tcPr>
          <w:p w14:paraId="6DE02016"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CONDICION</w:t>
            </w:r>
          </w:p>
        </w:tc>
        <w:tc>
          <w:tcPr>
            <w:tcW w:w="363" w:type="pct"/>
            <w:gridSpan w:val="2"/>
            <w:tcBorders>
              <w:top w:val="nil"/>
              <w:left w:val="single" w:sz="4" w:space="0" w:color="000000"/>
              <w:bottom w:val="single" w:sz="4" w:space="0" w:color="000000"/>
              <w:right w:val="single" w:sz="4" w:space="0" w:color="000000"/>
            </w:tcBorders>
            <w:shd w:val="clear" w:color="auto" w:fill="F2F2F2"/>
            <w:vAlign w:val="bottom"/>
          </w:tcPr>
          <w:p w14:paraId="4A3BEC45"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SUBTOTALES</w:t>
            </w:r>
          </w:p>
        </w:tc>
      </w:tr>
      <w:tr w:rsidR="00BC0600" w:rsidRPr="00BC0600" w14:paraId="04FFBA72" w14:textId="77777777" w:rsidTr="00BC0600">
        <w:trPr>
          <w:gridAfter w:val="1"/>
          <w:wAfter w:w="3" w:type="pct"/>
          <w:trHeight w:val="258"/>
        </w:trPr>
        <w:tc>
          <w:tcPr>
            <w:tcW w:w="457" w:type="pct"/>
            <w:vMerge/>
            <w:tcBorders>
              <w:top w:val="nil"/>
              <w:left w:val="single" w:sz="4" w:space="0" w:color="000000"/>
              <w:bottom w:val="single" w:sz="4" w:space="0" w:color="000000"/>
              <w:right w:val="single" w:sz="4" w:space="0" w:color="000000"/>
            </w:tcBorders>
            <w:shd w:val="clear" w:color="auto" w:fill="F2F2F2"/>
            <w:vAlign w:val="bottom"/>
          </w:tcPr>
          <w:p w14:paraId="7DD65405" w14:textId="77777777" w:rsidR="00BC0600" w:rsidRPr="00BC0600" w:rsidRDefault="00BC0600" w:rsidP="00B60301">
            <w:pPr>
              <w:pBdr>
                <w:top w:val="nil"/>
                <w:left w:val="nil"/>
                <w:bottom w:val="nil"/>
                <w:right w:val="nil"/>
                <w:between w:val="nil"/>
              </w:pBdr>
              <w:spacing w:line="276" w:lineRule="auto"/>
              <w:rPr>
                <w:rFonts w:asciiTheme="majorHAnsi" w:hAnsiTheme="majorHAnsi" w:cstheme="majorHAnsi"/>
                <w:b/>
                <w:color w:val="000000"/>
                <w:sz w:val="12"/>
                <w:szCs w:val="12"/>
                <w:lang w:val="es-CO"/>
              </w:rPr>
            </w:pPr>
          </w:p>
        </w:tc>
        <w:tc>
          <w:tcPr>
            <w:tcW w:w="285" w:type="pct"/>
            <w:tcBorders>
              <w:top w:val="nil"/>
              <w:left w:val="nil"/>
              <w:bottom w:val="single" w:sz="4" w:space="0" w:color="000000"/>
              <w:right w:val="single" w:sz="4" w:space="0" w:color="000000"/>
            </w:tcBorders>
            <w:shd w:val="clear" w:color="auto" w:fill="F2F2F2"/>
            <w:vAlign w:val="bottom"/>
          </w:tcPr>
          <w:p w14:paraId="226238EE"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MUJERES</w:t>
            </w:r>
          </w:p>
        </w:tc>
        <w:tc>
          <w:tcPr>
            <w:tcW w:w="298" w:type="pct"/>
            <w:tcBorders>
              <w:top w:val="nil"/>
              <w:left w:val="nil"/>
              <w:bottom w:val="single" w:sz="4" w:space="0" w:color="000000"/>
              <w:right w:val="single" w:sz="4" w:space="0" w:color="000000"/>
            </w:tcBorders>
            <w:shd w:val="clear" w:color="auto" w:fill="F2F2F2"/>
            <w:vAlign w:val="bottom"/>
          </w:tcPr>
          <w:p w14:paraId="2D2ED8B4"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HOMBRES</w:t>
            </w:r>
          </w:p>
        </w:tc>
        <w:tc>
          <w:tcPr>
            <w:tcW w:w="210" w:type="pct"/>
            <w:tcBorders>
              <w:top w:val="nil"/>
              <w:left w:val="nil"/>
              <w:bottom w:val="single" w:sz="4" w:space="0" w:color="000000"/>
              <w:right w:val="single" w:sz="4" w:space="0" w:color="000000"/>
            </w:tcBorders>
            <w:shd w:val="clear" w:color="auto" w:fill="F2F2F2"/>
            <w:vAlign w:val="bottom"/>
          </w:tcPr>
          <w:p w14:paraId="793C4DD9"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RURAL</w:t>
            </w:r>
          </w:p>
        </w:tc>
        <w:tc>
          <w:tcPr>
            <w:tcW w:w="285" w:type="pct"/>
            <w:tcBorders>
              <w:top w:val="nil"/>
              <w:left w:val="nil"/>
              <w:bottom w:val="single" w:sz="4" w:space="0" w:color="000000"/>
              <w:right w:val="single" w:sz="4" w:space="0" w:color="000000"/>
            </w:tcBorders>
            <w:shd w:val="clear" w:color="auto" w:fill="F2F2F2"/>
            <w:vAlign w:val="bottom"/>
          </w:tcPr>
          <w:p w14:paraId="19838395"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URBANO</w:t>
            </w:r>
          </w:p>
        </w:tc>
        <w:tc>
          <w:tcPr>
            <w:tcW w:w="295" w:type="pct"/>
            <w:tcBorders>
              <w:top w:val="nil"/>
              <w:left w:val="nil"/>
              <w:bottom w:val="single" w:sz="4" w:space="0" w:color="000000"/>
              <w:right w:val="single" w:sz="4" w:space="0" w:color="000000"/>
            </w:tcBorders>
            <w:shd w:val="clear" w:color="auto" w:fill="F2F2F2"/>
            <w:vAlign w:val="bottom"/>
          </w:tcPr>
          <w:p w14:paraId="655BA772"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INDIGENA</w:t>
            </w:r>
          </w:p>
        </w:tc>
        <w:tc>
          <w:tcPr>
            <w:tcW w:w="209" w:type="pct"/>
            <w:tcBorders>
              <w:top w:val="nil"/>
              <w:left w:val="nil"/>
              <w:bottom w:val="single" w:sz="4" w:space="0" w:color="000000"/>
              <w:right w:val="single" w:sz="4" w:space="0" w:color="000000"/>
            </w:tcBorders>
            <w:shd w:val="clear" w:color="auto" w:fill="F2F2F2"/>
            <w:vAlign w:val="bottom"/>
          </w:tcPr>
          <w:p w14:paraId="0833A2B9"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AFROS</w:t>
            </w:r>
          </w:p>
        </w:tc>
        <w:tc>
          <w:tcPr>
            <w:tcW w:w="364" w:type="pct"/>
            <w:tcBorders>
              <w:top w:val="nil"/>
              <w:left w:val="nil"/>
              <w:bottom w:val="single" w:sz="4" w:space="0" w:color="000000"/>
              <w:right w:val="single" w:sz="4" w:space="0" w:color="000000"/>
            </w:tcBorders>
            <w:shd w:val="clear" w:color="auto" w:fill="F2F2F2"/>
            <w:vAlign w:val="bottom"/>
          </w:tcPr>
          <w:p w14:paraId="3FF652AC"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NEGRITUDES</w:t>
            </w:r>
          </w:p>
        </w:tc>
        <w:tc>
          <w:tcPr>
            <w:tcW w:w="218" w:type="pct"/>
            <w:tcBorders>
              <w:top w:val="nil"/>
              <w:left w:val="nil"/>
              <w:bottom w:val="single" w:sz="4" w:space="0" w:color="000000"/>
              <w:right w:val="single" w:sz="4" w:space="0" w:color="000000"/>
            </w:tcBorders>
            <w:shd w:val="clear" w:color="auto" w:fill="F2F2F2"/>
            <w:vAlign w:val="bottom"/>
          </w:tcPr>
          <w:p w14:paraId="67CE648D"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RAIZAL</w:t>
            </w:r>
          </w:p>
        </w:tc>
        <w:tc>
          <w:tcPr>
            <w:tcW w:w="169" w:type="pct"/>
            <w:tcBorders>
              <w:top w:val="nil"/>
              <w:left w:val="nil"/>
              <w:bottom w:val="single" w:sz="4" w:space="0" w:color="000000"/>
              <w:right w:val="single" w:sz="4" w:space="0" w:color="000000"/>
            </w:tcBorders>
            <w:shd w:val="clear" w:color="auto" w:fill="F2F2F2"/>
            <w:vAlign w:val="bottom"/>
          </w:tcPr>
          <w:p w14:paraId="73F46DC8"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ROM</w:t>
            </w:r>
          </w:p>
        </w:tc>
        <w:tc>
          <w:tcPr>
            <w:tcW w:w="385" w:type="pct"/>
            <w:tcBorders>
              <w:top w:val="nil"/>
              <w:left w:val="nil"/>
              <w:bottom w:val="single" w:sz="4" w:space="0" w:color="000000"/>
              <w:right w:val="single" w:sz="4" w:space="0" w:color="000000"/>
            </w:tcBorders>
            <w:shd w:val="clear" w:color="auto" w:fill="F2F2F2"/>
            <w:vAlign w:val="bottom"/>
          </w:tcPr>
          <w:p w14:paraId="03247577"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PALENQUERA</w:t>
            </w:r>
          </w:p>
        </w:tc>
        <w:tc>
          <w:tcPr>
            <w:tcW w:w="285" w:type="pct"/>
            <w:tcBorders>
              <w:top w:val="nil"/>
              <w:left w:val="nil"/>
              <w:bottom w:val="single" w:sz="4" w:space="0" w:color="000000"/>
              <w:right w:val="single" w:sz="4" w:space="0" w:color="000000"/>
            </w:tcBorders>
            <w:shd w:val="clear" w:color="auto" w:fill="F2F2F2"/>
            <w:vAlign w:val="bottom"/>
          </w:tcPr>
          <w:p w14:paraId="28BB079C"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OTROS</w:t>
            </w:r>
          </w:p>
        </w:tc>
        <w:tc>
          <w:tcPr>
            <w:tcW w:w="404" w:type="pct"/>
            <w:tcBorders>
              <w:top w:val="nil"/>
              <w:left w:val="nil"/>
              <w:bottom w:val="single" w:sz="4" w:space="0" w:color="000000"/>
              <w:right w:val="single" w:sz="4" w:space="0" w:color="000000"/>
            </w:tcBorders>
            <w:shd w:val="clear" w:color="auto" w:fill="F2F2F2"/>
            <w:vAlign w:val="bottom"/>
          </w:tcPr>
          <w:p w14:paraId="2A1FBA0D"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DESPLAZADOS</w:t>
            </w:r>
          </w:p>
        </w:tc>
        <w:tc>
          <w:tcPr>
            <w:tcW w:w="482" w:type="pct"/>
            <w:tcBorders>
              <w:top w:val="nil"/>
              <w:left w:val="nil"/>
              <w:bottom w:val="single" w:sz="4" w:space="0" w:color="000000"/>
              <w:right w:val="single" w:sz="4" w:space="0" w:color="000000"/>
            </w:tcBorders>
            <w:shd w:val="clear" w:color="auto" w:fill="F2F2F2"/>
            <w:vAlign w:val="bottom"/>
          </w:tcPr>
          <w:p w14:paraId="1E314F0E"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DISCAPACITADOS</w:t>
            </w:r>
          </w:p>
        </w:tc>
        <w:tc>
          <w:tcPr>
            <w:tcW w:w="288" w:type="pct"/>
            <w:tcBorders>
              <w:top w:val="nil"/>
              <w:left w:val="nil"/>
              <w:bottom w:val="single" w:sz="4" w:space="0" w:color="000000"/>
              <w:right w:val="single" w:sz="4" w:space="0" w:color="000000"/>
            </w:tcBorders>
            <w:shd w:val="clear" w:color="auto" w:fill="F2F2F2"/>
            <w:vAlign w:val="bottom"/>
          </w:tcPr>
          <w:p w14:paraId="64B286C1"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VICTIMAS</w:t>
            </w:r>
          </w:p>
        </w:tc>
        <w:tc>
          <w:tcPr>
            <w:tcW w:w="363" w:type="pct"/>
            <w:tcBorders>
              <w:top w:val="nil"/>
              <w:left w:val="single" w:sz="4" w:space="0" w:color="000000"/>
              <w:bottom w:val="single" w:sz="4" w:space="0" w:color="000000"/>
              <w:right w:val="single" w:sz="4" w:space="0" w:color="000000"/>
            </w:tcBorders>
            <w:shd w:val="clear" w:color="auto" w:fill="F2F2F2"/>
            <w:vAlign w:val="bottom"/>
          </w:tcPr>
          <w:p w14:paraId="2FE87C92" w14:textId="77777777" w:rsidR="00BC0600" w:rsidRPr="00BC0600" w:rsidRDefault="00BC0600" w:rsidP="00B60301">
            <w:pPr>
              <w:pBdr>
                <w:top w:val="nil"/>
                <w:left w:val="nil"/>
                <w:bottom w:val="nil"/>
                <w:right w:val="nil"/>
                <w:between w:val="nil"/>
              </w:pBdr>
              <w:spacing w:line="276" w:lineRule="auto"/>
              <w:rPr>
                <w:rFonts w:asciiTheme="majorHAnsi" w:hAnsiTheme="majorHAnsi" w:cstheme="majorHAnsi"/>
                <w:b/>
                <w:color w:val="000000"/>
                <w:sz w:val="12"/>
                <w:szCs w:val="12"/>
                <w:lang w:val="es-CO"/>
              </w:rPr>
            </w:pPr>
          </w:p>
        </w:tc>
      </w:tr>
      <w:tr w:rsidR="00BC0600" w:rsidRPr="00BC0600" w14:paraId="61197C30"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61A04CE0"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0 - 5 AÑOS</w:t>
            </w:r>
          </w:p>
        </w:tc>
        <w:tc>
          <w:tcPr>
            <w:tcW w:w="285" w:type="pct"/>
            <w:tcBorders>
              <w:top w:val="nil"/>
              <w:left w:val="nil"/>
              <w:bottom w:val="single" w:sz="4" w:space="0" w:color="000000"/>
              <w:right w:val="single" w:sz="4" w:space="0" w:color="000000"/>
            </w:tcBorders>
            <w:shd w:val="clear" w:color="auto" w:fill="auto"/>
            <w:vAlign w:val="bottom"/>
          </w:tcPr>
          <w:p w14:paraId="5DB226AF"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236.004</w:t>
            </w:r>
          </w:p>
        </w:tc>
        <w:tc>
          <w:tcPr>
            <w:tcW w:w="298" w:type="pct"/>
            <w:tcBorders>
              <w:top w:val="nil"/>
              <w:left w:val="nil"/>
              <w:bottom w:val="single" w:sz="4" w:space="0" w:color="000000"/>
              <w:right w:val="single" w:sz="4" w:space="0" w:color="000000"/>
            </w:tcBorders>
            <w:shd w:val="clear" w:color="auto" w:fill="auto"/>
            <w:vAlign w:val="bottom"/>
          </w:tcPr>
          <w:p w14:paraId="1682E45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245.625</w:t>
            </w:r>
          </w:p>
        </w:tc>
        <w:tc>
          <w:tcPr>
            <w:tcW w:w="210" w:type="pct"/>
            <w:tcBorders>
              <w:top w:val="nil"/>
              <w:left w:val="nil"/>
              <w:bottom w:val="single" w:sz="4" w:space="0" w:color="000000"/>
              <w:right w:val="single" w:sz="4" w:space="0" w:color="000000"/>
            </w:tcBorders>
            <w:shd w:val="clear" w:color="auto" w:fill="auto"/>
            <w:vAlign w:val="bottom"/>
          </w:tcPr>
          <w:p w14:paraId="367E8C2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3.059</w:t>
            </w:r>
          </w:p>
        </w:tc>
        <w:tc>
          <w:tcPr>
            <w:tcW w:w="285" w:type="pct"/>
            <w:tcBorders>
              <w:top w:val="nil"/>
              <w:left w:val="nil"/>
              <w:bottom w:val="single" w:sz="4" w:space="0" w:color="000000"/>
              <w:right w:val="single" w:sz="4" w:space="0" w:color="000000"/>
            </w:tcBorders>
            <w:shd w:val="clear" w:color="auto" w:fill="auto"/>
            <w:vAlign w:val="bottom"/>
          </w:tcPr>
          <w:p w14:paraId="2FD2ECD6"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478.570</w:t>
            </w:r>
          </w:p>
        </w:tc>
        <w:tc>
          <w:tcPr>
            <w:tcW w:w="295" w:type="pct"/>
            <w:tcBorders>
              <w:top w:val="nil"/>
              <w:left w:val="nil"/>
              <w:bottom w:val="single" w:sz="4" w:space="0" w:color="000000"/>
              <w:right w:val="single" w:sz="4" w:space="0" w:color="000000"/>
            </w:tcBorders>
            <w:shd w:val="clear" w:color="auto" w:fill="auto"/>
            <w:vAlign w:val="bottom"/>
          </w:tcPr>
          <w:p w14:paraId="49D4AA9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2.269</w:t>
            </w:r>
          </w:p>
        </w:tc>
        <w:tc>
          <w:tcPr>
            <w:tcW w:w="209" w:type="pct"/>
            <w:tcBorders>
              <w:top w:val="nil"/>
              <w:left w:val="nil"/>
              <w:bottom w:val="single" w:sz="4" w:space="0" w:color="000000"/>
              <w:right w:val="single" w:sz="4" w:space="0" w:color="000000"/>
            </w:tcBorders>
            <w:shd w:val="clear" w:color="auto" w:fill="auto"/>
            <w:vAlign w:val="bottom"/>
          </w:tcPr>
          <w:p w14:paraId="7EA0CBA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2.947</w:t>
            </w:r>
          </w:p>
        </w:tc>
        <w:tc>
          <w:tcPr>
            <w:tcW w:w="364" w:type="pct"/>
            <w:tcBorders>
              <w:top w:val="nil"/>
              <w:left w:val="nil"/>
              <w:bottom w:val="single" w:sz="4" w:space="0" w:color="000000"/>
              <w:right w:val="single" w:sz="4" w:space="0" w:color="000000"/>
            </w:tcBorders>
            <w:shd w:val="clear" w:color="auto" w:fill="auto"/>
            <w:vAlign w:val="bottom"/>
          </w:tcPr>
          <w:p w14:paraId="79B0AD7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4.249</w:t>
            </w:r>
          </w:p>
        </w:tc>
        <w:tc>
          <w:tcPr>
            <w:tcW w:w="218" w:type="pct"/>
            <w:tcBorders>
              <w:top w:val="nil"/>
              <w:left w:val="nil"/>
              <w:bottom w:val="single" w:sz="4" w:space="0" w:color="000000"/>
              <w:right w:val="single" w:sz="4" w:space="0" w:color="000000"/>
            </w:tcBorders>
            <w:shd w:val="clear" w:color="auto" w:fill="auto"/>
            <w:vAlign w:val="bottom"/>
          </w:tcPr>
          <w:p w14:paraId="09FC71B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69</w:t>
            </w:r>
          </w:p>
        </w:tc>
        <w:tc>
          <w:tcPr>
            <w:tcW w:w="169" w:type="pct"/>
            <w:tcBorders>
              <w:top w:val="nil"/>
              <w:left w:val="nil"/>
              <w:bottom w:val="single" w:sz="4" w:space="0" w:color="000000"/>
              <w:right w:val="single" w:sz="4" w:space="0" w:color="000000"/>
            </w:tcBorders>
            <w:shd w:val="clear" w:color="auto" w:fill="auto"/>
            <w:vAlign w:val="bottom"/>
          </w:tcPr>
          <w:p w14:paraId="34A2990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48</w:t>
            </w:r>
          </w:p>
        </w:tc>
        <w:tc>
          <w:tcPr>
            <w:tcW w:w="385" w:type="pct"/>
            <w:tcBorders>
              <w:top w:val="nil"/>
              <w:left w:val="nil"/>
              <w:bottom w:val="single" w:sz="4" w:space="0" w:color="000000"/>
              <w:right w:val="single" w:sz="4" w:space="0" w:color="000000"/>
            </w:tcBorders>
            <w:shd w:val="clear" w:color="auto" w:fill="auto"/>
            <w:vAlign w:val="bottom"/>
          </w:tcPr>
          <w:p w14:paraId="5CD643F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14</w:t>
            </w:r>
          </w:p>
        </w:tc>
        <w:tc>
          <w:tcPr>
            <w:tcW w:w="285" w:type="pct"/>
            <w:tcBorders>
              <w:top w:val="nil"/>
              <w:left w:val="nil"/>
              <w:bottom w:val="single" w:sz="4" w:space="0" w:color="000000"/>
              <w:right w:val="single" w:sz="4" w:space="0" w:color="000000"/>
            </w:tcBorders>
            <w:shd w:val="clear" w:color="auto" w:fill="auto"/>
            <w:vAlign w:val="bottom"/>
          </w:tcPr>
          <w:p w14:paraId="22FA361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432.288</w:t>
            </w:r>
          </w:p>
        </w:tc>
        <w:tc>
          <w:tcPr>
            <w:tcW w:w="404" w:type="pct"/>
            <w:tcBorders>
              <w:top w:val="nil"/>
              <w:left w:val="nil"/>
              <w:bottom w:val="single" w:sz="4" w:space="0" w:color="000000"/>
              <w:right w:val="single" w:sz="4" w:space="0" w:color="000000"/>
            </w:tcBorders>
            <w:shd w:val="clear" w:color="auto" w:fill="auto"/>
            <w:vAlign w:val="bottom"/>
          </w:tcPr>
          <w:p w14:paraId="73F9141F"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15.001</w:t>
            </w:r>
          </w:p>
        </w:tc>
        <w:tc>
          <w:tcPr>
            <w:tcW w:w="482" w:type="pct"/>
            <w:tcBorders>
              <w:top w:val="nil"/>
              <w:left w:val="nil"/>
              <w:bottom w:val="single" w:sz="4" w:space="0" w:color="000000"/>
              <w:right w:val="single" w:sz="4" w:space="0" w:color="000000"/>
            </w:tcBorders>
            <w:shd w:val="clear" w:color="auto" w:fill="auto"/>
            <w:vAlign w:val="bottom"/>
          </w:tcPr>
          <w:p w14:paraId="3585E35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23.616</w:t>
            </w:r>
          </w:p>
        </w:tc>
        <w:tc>
          <w:tcPr>
            <w:tcW w:w="288" w:type="pct"/>
            <w:tcBorders>
              <w:top w:val="nil"/>
              <w:left w:val="nil"/>
              <w:bottom w:val="single" w:sz="4" w:space="0" w:color="000000"/>
              <w:right w:val="single" w:sz="4" w:space="0" w:color="000000"/>
            </w:tcBorders>
            <w:shd w:val="clear" w:color="auto" w:fill="auto"/>
            <w:vAlign w:val="bottom"/>
          </w:tcPr>
          <w:p w14:paraId="6C6E969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1.128</w:t>
            </w:r>
          </w:p>
        </w:tc>
        <w:tc>
          <w:tcPr>
            <w:tcW w:w="363" w:type="pct"/>
            <w:tcBorders>
              <w:top w:val="nil"/>
              <w:left w:val="nil"/>
              <w:bottom w:val="single" w:sz="4" w:space="0" w:color="000000"/>
              <w:right w:val="single" w:sz="4" w:space="0" w:color="000000"/>
            </w:tcBorders>
            <w:shd w:val="clear" w:color="auto" w:fill="auto"/>
            <w:vAlign w:val="bottom"/>
          </w:tcPr>
          <w:p w14:paraId="6993AB24"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481.629</w:t>
            </w:r>
          </w:p>
        </w:tc>
      </w:tr>
      <w:tr w:rsidR="00BC0600" w:rsidRPr="00BC0600" w14:paraId="4E2AF131"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29BE1DCC"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6 - 13 AÑOS</w:t>
            </w:r>
          </w:p>
        </w:tc>
        <w:tc>
          <w:tcPr>
            <w:tcW w:w="285" w:type="pct"/>
            <w:tcBorders>
              <w:top w:val="nil"/>
              <w:left w:val="nil"/>
              <w:bottom w:val="single" w:sz="4" w:space="0" w:color="000000"/>
              <w:right w:val="single" w:sz="4" w:space="0" w:color="000000"/>
            </w:tcBorders>
            <w:shd w:val="clear" w:color="auto" w:fill="auto"/>
            <w:vAlign w:val="bottom"/>
          </w:tcPr>
          <w:p w14:paraId="7D89E536"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470.912</w:t>
            </w:r>
          </w:p>
        </w:tc>
        <w:tc>
          <w:tcPr>
            <w:tcW w:w="298" w:type="pct"/>
            <w:tcBorders>
              <w:top w:val="nil"/>
              <w:left w:val="nil"/>
              <w:bottom w:val="single" w:sz="4" w:space="0" w:color="000000"/>
              <w:right w:val="single" w:sz="4" w:space="0" w:color="000000"/>
            </w:tcBorders>
            <w:shd w:val="clear" w:color="auto" w:fill="auto"/>
            <w:vAlign w:val="bottom"/>
          </w:tcPr>
          <w:p w14:paraId="2E2B3B1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488.499</w:t>
            </w:r>
          </w:p>
        </w:tc>
        <w:tc>
          <w:tcPr>
            <w:tcW w:w="210" w:type="pct"/>
            <w:tcBorders>
              <w:top w:val="nil"/>
              <w:left w:val="nil"/>
              <w:bottom w:val="single" w:sz="4" w:space="0" w:color="000000"/>
              <w:right w:val="single" w:sz="4" w:space="0" w:color="000000"/>
            </w:tcBorders>
            <w:shd w:val="clear" w:color="auto" w:fill="auto"/>
            <w:vAlign w:val="bottom"/>
          </w:tcPr>
          <w:p w14:paraId="4B8769A1"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5.669</w:t>
            </w:r>
          </w:p>
        </w:tc>
        <w:tc>
          <w:tcPr>
            <w:tcW w:w="285" w:type="pct"/>
            <w:tcBorders>
              <w:top w:val="nil"/>
              <w:left w:val="nil"/>
              <w:bottom w:val="single" w:sz="4" w:space="0" w:color="000000"/>
              <w:right w:val="single" w:sz="4" w:space="0" w:color="000000"/>
            </w:tcBorders>
            <w:shd w:val="clear" w:color="auto" w:fill="auto"/>
            <w:vAlign w:val="bottom"/>
          </w:tcPr>
          <w:p w14:paraId="24EC11C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953.742</w:t>
            </w:r>
          </w:p>
        </w:tc>
        <w:tc>
          <w:tcPr>
            <w:tcW w:w="295" w:type="pct"/>
            <w:tcBorders>
              <w:top w:val="nil"/>
              <w:left w:val="nil"/>
              <w:bottom w:val="single" w:sz="4" w:space="0" w:color="000000"/>
              <w:right w:val="single" w:sz="4" w:space="0" w:color="000000"/>
            </w:tcBorders>
            <w:shd w:val="clear" w:color="auto" w:fill="auto"/>
            <w:vAlign w:val="bottom"/>
          </w:tcPr>
          <w:p w14:paraId="0F72629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4.527</w:t>
            </w:r>
          </w:p>
        </w:tc>
        <w:tc>
          <w:tcPr>
            <w:tcW w:w="209" w:type="pct"/>
            <w:tcBorders>
              <w:top w:val="nil"/>
              <w:left w:val="nil"/>
              <w:bottom w:val="single" w:sz="4" w:space="0" w:color="000000"/>
              <w:right w:val="single" w:sz="4" w:space="0" w:color="000000"/>
            </w:tcBorders>
            <w:shd w:val="clear" w:color="auto" w:fill="auto"/>
            <w:vAlign w:val="bottom"/>
          </w:tcPr>
          <w:p w14:paraId="323D4B9E"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5.879</w:t>
            </w:r>
          </w:p>
        </w:tc>
        <w:tc>
          <w:tcPr>
            <w:tcW w:w="364" w:type="pct"/>
            <w:tcBorders>
              <w:top w:val="nil"/>
              <w:left w:val="nil"/>
              <w:bottom w:val="single" w:sz="4" w:space="0" w:color="000000"/>
              <w:right w:val="single" w:sz="4" w:space="0" w:color="000000"/>
            </w:tcBorders>
            <w:shd w:val="clear" w:color="auto" w:fill="auto"/>
            <w:vAlign w:val="bottom"/>
          </w:tcPr>
          <w:p w14:paraId="748AC38A"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8.477</w:t>
            </w:r>
          </w:p>
        </w:tc>
        <w:tc>
          <w:tcPr>
            <w:tcW w:w="218" w:type="pct"/>
            <w:tcBorders>
              <w:top w:val="nil"/>
              <w:left w:val="nil"/>
              <w:bottom w:val="single" w:sz="4" w:space="0" w:color="000000"/>
              <w:right w:val="single" w:sz="4" w:space="0" w:color="000000"/>
            </w:tcBorders>
            <w:shd w:val="clear" w:color="auto" w:fill="auto"/>
            <w:vAlign w:val="bottom"/>
          </w:tcPr>
          <w:p w14:paraId="0A7C687E"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137</w:t>
            </w:r>
          </w:p>
        </w:tc>
        <w:tc>
          <w:tcPr>
            <w:tcW w:w="169" w:type="pct"/>
            <w:tcBorders>
              <w:top w:val="nil"/>
              <w:left w:val="nil"/>
              <w:bottom w:val="single" w:sz="4" w:space="0" w:color="000000"/>
              <w:right w:val="single" w:sz="4" w:space="0" w:color="000000"/>
            </w:tcBorders>
            <w:shd w:val="clear" w:color="auto" w:fill="auto"/>
            <w:vAlign w:val="bottom"/>
          </w:tcPr>
          <w:p w14:paraId="61C157DA"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96</w:t>
            </w:r>
          </w:p>
        </w:tc>
        <w:tc>
          <w:tcPr>
            <w:tcW w:w="385" w:type="pct"/>
            <w:tcBorders>
              <w:top w:val="nil"/>
              <w:left w:val="nil"/>
              <w:bottom w:val="single" w:sz="4" w:space="0" w:color="000000"/>
              <w:right w:val="single" w:sz="4" w:space="0" w:color="000000"/>
            </w:tcBorders>
            <w:shd w:val="clear" w:color="auto" w:fill="auto"/>
            <w:vAlign w:val="bottom"/>
          </w:tcPr>
          <w:p w14:paraId="51543B3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28</w:t>
            </w:r>
          </w:p>
        </w:tc>
        <w:tc>
          <w:tcPr>
            <w:tcW w:w="285" w:type="pct"/>
            <w:tcBorders>
              <w:top w:val="nil"/>
              <w:left w:val="nil"/>
              <w:bottom w:val="single" w:sz="4" w:space="0" w:color="000000"/>
              <w:right w:val="single" w:sz="4" w:space="0" w:color="000000"/>
            </w:tcBorders>
            <w:shd w:val="clear" w:color="auto" w:fill="auto"/>
            <w:vAlign w:val="bottom"/>
          </w:tcPr>
          <w:p w14:paraId="27713BFF"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854.857</w:t>
            </w:r>
          </w:p>
        </w:tc>
        <w:tc>
          <w:tcPr>
            <w:tcW w:w="404" w:type="pct"/>
            <w:tcBorders>
              <w:top w:val="nil"/>
              <w:left w:val="nil"/>
              <w:bottom w:val="single" w:sz="4" w:space="0" w:color="000000"/>
              <w:right w:val="single" w:sz="4" w:space="0" w:color="000000"/>
            </w:tcBorders>
            <w:shd w:val="clear" w:color="auto" w:fill="auto"/>
            <w:vAlign w:val="bottom"/>
          </w:tcPr>
          <w:p w14:paraId="3E177F4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35.614</w:t>
            </w:r>
          </w:p>
        </w:tc>
        <w:tc>
          <w:tcPr>
            <w:tcW w:w="482" w:type="pct"/>
            <w:tcBorders>
              <w:top w:val="nil"/>
              <w:left w:val="nil"/>
              <w:bottom w:val="single" w:sz="4" w:space="0" w:color="000000"/>
              <w:right w:val="single" w:sz="4" w:space="0" w:color="000000"/>
            </w:tcBorders>
            <w:shd w:val="clear" w:color="auto" w:fill="auto"/>
            <w:vAlign w:val="bottom"/>
          </w:tcPr>
          <w:p w14:paraId="26799D6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47.115</w:t>
            </w:r>
          </w:p>
        </w:tc>
        <w:tc>
          <w:tcPr>
            <w:tcW w:w="288" w:type="pct"/>
            <w:tcBorders>
              <w:top w:val="nil"/>
              <w:left w:val="nil"/>
              <w:bottom w:val="single" w:sz="4" w:space="0" w:color="000000"/>
              <w:right w:val="single" w:sz="4" w:space="0" w:color="000000"/>
            </w:tcBorders>
            <w:shd w:val="clear" w:color="auto" w:fill="auto"/>
            <w:vAlign w:val="bottom"/>
          </w:tcPr>
          <w:p w14:paraId="229777FE"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2.681</w:t>
            </w:r>
          </w:p>
        </w:tc>
        <w:tc>
          <w:tcPr>
            <w:tcW w:w="363" w:type="pct"/>
            <w:tcBorders>
              <w:top w:val="nil"/>
              <w:left w:val="nil"/>
              <w:bottom w:val="single" w:sz="4" w:space="0" w:color="000000"/>
              <w:right w:val="single" w:sz="4" w:space="0" w:color="000000"/>
            </w:tcBorders>
            <w:shd w:val="clear" w:color="auto" w:fill="auto"/>
            <w:vAlign w:val="bottom"/>
          </w:tcPr>
          <w:p w14:paraId="27E31860"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959.411</w:t>
            </w:r>
          </w:p>
        </w:tc>
      </w:tr>
      <w:tr w:rsidR="00BC0600" w:rsidRPr="00BC0600" w14:paraId="7069E6E7"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6073C83B"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14 - 28 AÑOS</w:t>
            </w:r>
          </w:p>
        </w:tc>
        <w:tc>
          <w:tcPr>
            <w:tcW w:w="285" w:type="pct"/>
            <w:tcBorders>
              <w:top w:val="nil"/>
              <w:left w:val="nil"/>
              <w:bottom w:val="single" w:sz="4" w:space="0" w:color="000000"/>
              <w:right w:val="single" w:sz="4" w:space="0" w:color="000000"/>
            </w:tcBorders>
            <w:shd w:val="clear" w:color="auto" w:fill="auto"/>
            <w:vAlign w:val="bottom"/>
          </w:tcPr>
          <w:p w14:paraId="54D55AB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961.245</w:t>
            </w:r>
          </w:p>
        </w:tc>
        <w:tc>
          <w:tcPr>
            <w:tcW w:w="298" w:type="pct"/>
            <w:tcBorders>
              <w:top w:val="nil"/>
              <w:left w:val="nil"/>
              <w:bottom w:val="single" w:sz="4" w:space="0" w:color="000000"/>
              <w:right w:val="single" w:sz="4" w:space="0" w:color="000000"/>
            </w:tcBorders>
            <w:shd w:val="clear" w:color="auto" w:fill="auto"/>
            <w:vAlign w:val="bottom"/>
          </w:tcPr>
          <w:p w14:paraId="180541A6"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965.011</w:t>
            </w:r>
          </w:p>
        </w:tc>
        <w:tc>
          <w:tcPr>
            <w:tcW w:w="210" w:type="pct"/>
            <w:tcBorders>
              <w:top w:val="nil"/>
              <w:left w:val="nil"/>
              <w:bottom w:val="single" w:sz="4" w:space="0" w:color="000000"/>
              <w:right w:val="single" w:sz="4" w:space="0" w:color="000000"/>
            </w:tcBorders>
            <w:shd w:val="clear" w:color="auto" w:fill="auto"/>
            <w:vAlign w:val="bottom"/>
          </w:tcPr>
          <w:p w14:paraId="1CB42EC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7.781</w:t>
            </w:r>
          </w:p>
        </w:tc>
        <w:tc>
          <w:tcPr>
            <w:tcW w:w="285" w:type="pct"/>
            <w:tcBorders>
              <w:top w:val="nil"/>
              <w:left w:val="nil"/>
              <w:bottom w:val="single" w:sz="4" w:space="0" w:color="000000"/>
              <w:right w:val="single" w:sz="4" w:space="0" w:color="000000"/>
            </w:tcBorders>
            <w:shd w:val="clear" w:color="auto" w:fill="auto"/>
            <w:vAlign w:val="bottom"/>
          </w:tcPr>
          <w:p w14:paraId="47729DD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1.918.475</w:t>
            </w:r>
          </w:p>
        </w:tc>
        <w:tc>
          <w:tcPr>
            <w:tcW w:w="295" w:type="pct"/>
            <w:tcBorders>
              <w:top w:val="nil"/>
              <w:left w:val="nil"/>
              <w:bottom w:val="single" w:sz="4" w:space="0" w:color="000000"/>
              <w:right w:val="single" w:sz="4" w:space="0" w:color="000000"/>
            </w:tcBorders>
            <w:shd w:val="clear" w:color="auto" w:fill="auto"/>
            <w:vAlign w:val="bottom"/>
          </w:tcPr>
          <w:p w14:paraId="131D56D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9.080</w:t>
            </w:r>
          </w:p>
        </w:tc>
        <w:tc>
          <w:tcPr>
            <w:tcW w:w="209" w:type="pct"/>
            <w:tcBorders>
              <w:top w:val="nil"/>
              <w:left w:val="nil"/>
              <w:bottom w:val="single" w:sz="4" w:space="0" w:color="000000"/>
              <w:right w:val="single" w:sz="4" w:space="0" w:color="000000"/>
            </w:tcBorders>
            <w:shd w:val="clear" w:color="auto" w:fill="auto"/>
            <w:vAlign w:val="bottom"/>
          </w:tcPr>
          <w:p w14:paraId="6799FA08"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11.972</w:t>
            </w:r>
          </w:p>
        </w:tc>
        <w:tc>
          <w:tcPr>
            <w:tcW w:w="364" w:type="pct"/>
            <w:tcBorders>
              <w:top w:val="nil"/>
              <w:left w:val="nil"/>
              <w:bottom w:val="single" w:sz="4" w:space="0" w:color="000000"/>
              <w:right w:val="single" w:sz="4" w:space="0" w:color="000000"/>
            </w:tcBorders>
            <w:shd w:val="clear" w:color="auto" w:fill="auto"/>
            <w:vAlign w:val="bottom"/>
          </w:tcPr>
          <w:p w14:paraId="1919E305"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17.003</w:t>
            </w:r>
          </w:p>
        </w:tc>
        <w:tc>
          <w:tcPr>
            <w:tcW w:w="218" w:type="pct"/>
            <w:tcBorders>
              <w:top w:val="nil"/>
              <w:left w:val="nil"/>
              <w:bottom w:val="single" w:sz="4" w:space="0" w:color="000000"/>
              <w:right w:val="single" w:sz="4" w:space="0" w:color="000000"/>
            </w:tcBorders>
            <w:shd w:val="clear" w:color="auto" w:fill="auto"/>
            <w:vAlign w:val="bottom"/>
          </w:tcPr>
          <w:p w14:paraId="1126EFB1"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274</w:t>
            </w:r>
          </w:p>
        </w:tc>
        <w:tc>
          <w:tcPr>
            <w:tcW w:w="169" w:type="pct"/>
            <w:tcBorders>
              <w:top w:val="nil"/>
              <w:left w:val="nil"/>
              <w:bottom w:val="single" w:sz="4" w:space="0" w:color="000000"/>
              <w:right w:val="single" w:sz="4" w:space="0" w:color="000000"/>
            </w:tcBorders>
            <w:shd w:val="clear" w:color="auto" w:fill="auto"/>
            <w:vAlign w:val="bottom"/>
          </w:tcPr>
          <w:p w14:paraId="1DC6079C"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192</w:t>
            </w:r>
          </w:p>
        </w:tc>
        <w:tc>
          <w:tcPr>
            <w:tcW w:w="385" w:type="pct"/>
            <w:tcBorders>
              <w:top w:val="nil"/>
              <w:left w:val="nil"/>
              <w:bottom w:val="single" w:sz="4" w:space="0" w:color="000000"/>
              <w:right w:val="single" w:sz="4" w:space="0" w:color="000000"/>
            </w:tcBorders>
            <w:shd w:val="clear" w:color="auto" w:fill="auto"/>
            <w:vAlign w:val="bottom"/>
          </w:tcPr>
          <w:p w14:paraId="511EA8E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56</w:t>
            </w:r>
          </w:p>
        </w:tc>
        <w:tc>
          <w:tcPr>
            <w:tcW w:w="285" w:type="pct"/>
            <w:tcBorders>
              <w:top w:val="nil"/>
              <w:left w:val="nil"/>
              <w:bottom w:val="single" w:sz="4" w:space="0" w:color="000000"/>
              <w:right w:val="single" w:sz="4" w:space="0" w:color="000000"/>
            </w:tcBorders>
            <w:shd w:val="clear" w:color="auto" w:fill="auto"/>
            <w:vAlign w:val="bottom"/>
          </w:tcPr>
          <w:p w14:paraId="2041F5AB"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1.670.560</w:t>
            </w:r>
          </w:p>
        </w:tc>
        <w:tc>
          <w:tcPr>
            <w:tcW w:w="404" w:type="pct"/>
            <w:tcBorders>
              <w:top w:val="nil"/>
              <w:left w:val="nil"/>
              <w:bottom w:val="single" w:sz="4" w:space="0" w:color="000000"/>
              <w:right w:val="single" w:sz="4" w:space="0" w:color="000000"/>
            </w:tcBorders>
            <w:shd w:val="clear" w:color="auto" w:fill="auto"/>
            <w:vAlign w:val="bottom"/>
          </w:tcPr>
          <w:p w14:paraId="1D7A558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114.200</w:t>
            </w:r>
          </w:p>
        </w:tc>
        <w:tc>
          <w:tcPr>
            <w:tcW w:w="482" w:type="pct"/>
            <w:tcBorders>
              <w:top w:val="nil"/>
              <w:left w:val="nil"/>
              <w:bottom w:val="single" w:sz="4" w:space="0" w:color="000000"/>
              <w:right w:val="single" w:sz="4" w:space="0" w:color="000000"/>
            </w:tcBorders>
            <w:shd w:val="clear" w:color="auto" w:fill="auto"/>
            <w:vAlign w:val="bottom"/>
          </w:tcPr>
          <w:p w14:paraId="792EC1B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94.503</w:t>
            </w:r>
          </w:p>
        </w:tc>
        <w:tc>
          <w:tcPr>
            <w:tcW w:w="288" w:type="pct"/>
            <w:tcBorders>
              <w:top w:val="nil"/>
              <w:left w:val="nil"/>
              <w:bottom w:val="single" w:sz="4" w:space="0" w:color="000000"/>
              <w:right w:val="single" w:sz="4" w:space="0" w:color="000000"/>
            </w:tcBorders>
            <w:shd w:val="clear" w:color="auto" w:fill="auto"/>
            <w:vAlign w:val="bottom"/>
          </w:tcPr>
          <w:p w14:paraId="11C9E4B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8.596</w:t>
            </w:r>
          </w:p>
        </w:tc>
        <w:tc>
          <w:tcPr>
            <w:tcW w:w="363" w:type="pct"/>
            <w:tcBorders>
              <w:top w:val="nil"/>
              <w:left w:val="nil"/>
              <w:bottom w:val="single" w:sz="4" w:space="0" w:color="000000"/>
              <w:right w:val="single" w:sz="4" w:space="0" w:color="000000"/>
            </w:tcBorders>
            <w:shd w:val="clear" w:color="auto" w:fill="auto"/>
            <w:vAlign w:val="bottom"/>
          </w:tcPr>
          <w:p w14:paraId="09572D1A"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1.926.256</w:t>
            </w:r>
          </w:p>
        </w:tc>
      </w:tr>
      <w:tr w:rsidR="00BC0600" w:rsidRPr="00BC0600" w14:paraId="152C479A"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29CC2F6B"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29 - 59 AÑOS</w:t>
            </w:r>
          </w:p>
        </w:tc>
        <w:tc>
          <w:tcPr>
            <w:tcW w:w="285" w:type="pct"/>
            <w:tcBorders>
              <w:top w:val="nil"/>
              <w:left w:val="nil"/>
              <w:bottom w:val="single" w:sz="4" w:space="0" w:color="000000"/>
              <w:right w:val="single" w:sz="4" w:space="0" w:color="000000"/>
            </w:tcBorders>
            <w:shd w:val="clear" w:color="auto" w:fill="auto"/>
            <w:vAlign w:val="bottom"/>
          </w:tcPr>
          <w:p w14:paraId="1943ED52"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1.722.926</w:t>
            </w:r>
          </w:p>
        </w:tc>
        <w:tc>
          <w:tcPr>
            <w:tcW w:w="298" w:type="pct"/>
            <w:tcBorders>
              <w:top w:val="nil"/>
              <w:left w:val="nil"/>
              <w:bottom w:val="single" w:sz="4" w:space="0" w:color="000000"/>
              <w:right w:val="single" w:sz="4" w:space="0" w:color="000000"/>
            </w:tcBorders>
            <w:shd w:val="clear" w:color="auto" w:fill="auto"/>
            <w:vAlign w:val="bottom"/>
          </w:tcPr>
          <w:p w14:paraId="5DF42746"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1.061.698</w:t>
            </w:r>
          </w:p>
        </w:tc>
        <w:tc>
          <w:tcPr>
            <w:tcW w:w="210" w:type="pct"/>
            <w:tcBorders>
              <w:top w:val="nil"/>
              <w:left w:val="nil"/>
              <w:bottom w:val="single" w:sz="4" w:space="0" w:color="000000"/>
              <w:right w:val="single" w:sz="4" w:space="0" w:color="000000"/>
            </w:tcBorders>
            <w:shd w:val="clear" w:color="auto" w:fill="auto"/>
            <w:vAlign w:val="bottom"/>
          </w:tcPr>
          <w:p w14:paraId="7A93830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11.287</w:t>
            </w:r>
          </w:p>
        </w:tc>
        <w:tc>
          <w:tcPr>
            <w:tcW w:w="285" w:type="pct"/>
            <w:tcBorders>
              <w:top w:val="nil"/>
              <w:left w:val="nil"/>
              <w:bottom w:val="single" w:sz="4" w:space="0" w:color="000000"/>
              <w:right w:val="single" w:sz="4" w:space="0" w:color="000000"/>
            </w:tcBorders>
            <w:shd w:val="clear" w:color="auto" w:fill="auto"/>
            <w:vAlign w:val="bottom"/>
          </w:tcPr>
          <w:p w14:paraId="0816217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3.363.337</w:t>
            </w:r>
          </w:p>
        </w:tc>
        <w:tc>
          <w:tcPr>
            <w:tcW w:w="295" w:type="pct"/>
            <w:tcBorders>
              <w:top w:val="nil"/>
              <w:left w:val="nil"/>
              <w:bottom w:val="single" w:sz="4" w:space="0" w:color="000000"/>
              <w:right w:val="single" w:sz="4" w:space="0" w:color="000000"/>
            </w:tcBorders>
            <w:shd w:val="clear" w:color="auto" w:fill="auto"/>
            <w:vAlign w:val="bottom"/>
          </w:tcPr>
          <w:p w14:paraId="540DE8F5"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15.877</w:t>
            </w:r>
          </w:p>
        </w:tc>
        <w:tc>
          <w:tcPr>
            <w:tcW w:w="209" w:type="pct"/>
            <w:tcBorders>
              <w:top w:val="nil"/>
              <w:left w:val="nil"/>
              <w:bottom w:val="single" w:sz="4" w:space="0" w:color="000000"/>
              <w:right w:val="single" w:sz="4" w:space="0" w:color="000000"/>
            </w:tcBorders>
            <w:shd w:val="clear" w:color="auto" w:fill="auto"/>
            <w:vAlign w:val="bottom"/>
          </w:tcPr>
          <w:p w14:paraId="34AED0FA"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20.618</w:t>
            </w:r>
          </w:p>
        </w:tc>
        <w:tc>
          <w:tcPr>
            <w:tcW w:w="364" w:type="pct"/>
            <w:tcBorders>
              <w:top w:val="nil"/>
              <w:left w:val="nil"/>
              <w:bottom w:val="single" w:sz="4" w:space="0" w:color="000000"/>
              <w:right w:val="single" w:sz="4" w:space="0" w:color="000000"/>
            </w:tcBorders>
            <w:shd w:val="clear" w:color="auto" w:fill="auto"/>
            <w:vAlign w:val="bottom"/>
          </w:tcPr>
          <w:p w14:paraId="3193D5B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29.729</w:t>
            </w:r>
          </w:p>
        </w:tc>
        <w:tc>
          <w:tcPr>
            <w:tcW w:w="218" w:type="pct"/>
            <w:tcBorders>
              <w:top w:val="nil"/>
              <w:left w:val="nil"/>
              <w:bottom w:val="single" w:sz="4" w:space="0" w:color="000000"/>
              <w:right w:val="single" w:sz="4" w:space="0" w:color="000000"/>
            </w:tcBorders>
            <w:shd w:val="clear" w:color="auto" w:fill="auto"/>
            <w:vAlign w:val="bottom"/>
          </w:tcPr>
          <w:p w14:paraId="0F7AD7F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480</w:t>
            </w:r>
          </w:p>
        </w:tc>
        <w:tc>
          <w:tcPr>
            <w:tcW w:w="169" w:type="pct"/>
            <w:tcBorders>
              <w:top w:val="nil"/>
              <w:left w:val="nil"/>
              <w:bottom w:val="single" w:sz="4" w:space="0" w:color="000000"/>
              <w:right w:val="single" w:sz="4" w:space="0" w:color="000000"/>
            </w:tcBorders>
            <w:shd w:val="clear" w:color="auto" w:fill="auto"/>
            <w:vAlign w:val="bottom"/>
          </w:tcPr>
          <w:p w14:paraId="76BB528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336</w:t>
            </w:r>
          </w:p>
        </w:tc>
        <w:tc>
          <w:tcPr>
            <w:tcW w:w="385" w:type="pct"/>
            <w:tcBorders>
              <w:top w:val="nil"/>
              <w:left w:val="nil"/>
              <w:bottom w:val="single" w:sz="4" w:space="0" w:color="000000"/>
              <w:right w:val="single" w:sz="4" w:space="0" w:color="000000"/>
            </w:tcBorders>
            <w:shd w:val="clear" w:color="auto" w:fill="auto"/>
            <w:vAlign w:val="bottom"/>
          </w:tcPr>
          <w:p w14:paraId="0B59E94D"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99</w:t>
            </w:r>
          </w:p>
        </w:tc>
        <w:tc>
          <w:tcPr>
            <w:tcW w:w="285" w:type="pct"/>
            <w:tcBorders>
              <w:top w:val="nil"/>
              <w:left w:val="nil"/>
              <w:bottom w:val="single" w:sz="4" w:space="0" w:color="000000"/>
              <w:right w:val="single" w:sz="4" w:space="0" w:color="000000"/>
            </w:tcBorders>
            <w:shd w:val="clear" w:color="auto" w:fill="auto"/>
            <w:vAlign w:val="bottom"/>
          </w:tcPr>
          <w:p w14:paraId="1357E3F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2.983.134</w:t>
            </w:r>
          </w:p>
        </w:tc>
        <w:tc>
          <w:tcPr>
            <w:tcW w:w="404" w:type="pct"/>
            <w:tcBorders>
              <w:top w:val="nil"/>
              <w:left w:val="nil"/>
              <w:bottom w:val="single" w:sz="4" w:space="0" w:color="000000"/>
              <w:right w:val="single" w:sz="4" w:space="0" w:color="000000"/>
            </w:tcBorders>
            <w:shd w:val="clear" w:color="auto" w:fill="auto"/>
            <w:vAlign w:val="bottom"/>
          </w:tcPr>
          <w:p w14:paraId="2DD0A4DD"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147.979</w:t>
            </w:r>
          </w:p>
        </w:tc>
        <w:tc>
          <w:tcPr>
            <w:tcW w:w="482" w:type="pct"/>
            <w:tcBorders>
              <w:top w:val="nil"/>
              <w:left w:val="nil"/>
              <w:bottom w:val="single" w:sz="4" w:space="0" w:color="000000"/>
              <w:right w:val="single" w:sz="4" w:space="0" w:color="000000"/>
            </w:tcBorders>
            <w:shd w:val="clear" w:color="auto" w:fill="auto"/>
            <w:vAlign w:val="bottom"/>
          </w:tcPr>
          <w:p w14:paraId="385185FB"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165.233</w:t>
            </w:r>
          </w:p>
        </w:tc>
        <w:tc>
          <w:tcPr>
            <w:tcW w:w="288" w:type="pct"/>
            <w:tcBorders>
              <w:top w:val="nil"/>
              <w:left w:val="nil"/>
              <w:bottom w:val="single" w:sz="4" w:space="0" w:color="000000"/>
              <w:right w:val="single" w:sz="4" w:space="0" w:color="000000"/>
            </w:tcBorders>
            <w:shd w:val="clear" w:color="auto" w:fill="auto"/>
            <w:vAlign w:val="bottom"/>
          </w:tcPr>
          <w:p w14:paraId="2A8DC3E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11.139</w:t>
            </w:r>
          </w:p>
        </w:tc>
        <w:tc>
          <w:tcPr>
            <w:tcW w:w="363" w:type="pct"/>
            <w:tcBorders>
              <w:top w:val="nil"/>
              <w:left w:val="nil"/>
              <w:bottom w:val="single" w:sz="4" w:space="0" w:color="000000"/>
              <w:right w:val="single" w:sz="4" w:space="0" w:color="000000"/>
            </w:tcBorders>
            <w:shd w:val="clear" w:color="auto" w:fill="auto"/>
            <w:vAlign w:val="bottom"/>
          </w:tcPr>
          <w:p w14:paraId="1BA146F8"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3.374.624</w:t>
            </w:r>
          </w:p>
        </w:tc>
      </w:tr>
      <w:tr w:rsidR="00BC0600" w:rsidRPr="00BC0600" w14:paraId="6B9F7D50" w14:textId="77777777" w:rsidTr="00BC0600">
        <w:trPr>
          <w:gridAfter w:val="1"/>
          <w:wAfter w:w="3" w:type="pct"/>
          <w:trHeight w:val="258"/>
        </w:trPr>
        <w:tc>
          <w:tcPr>
            <w:tcW w:w="457" w:type="pct"/>
            <w:tcBorders>
              <w:top w:val="nil"/>
              <w:left w:val="single" w:sz="4" w:space="0" w:color="000000"/>
              <w:bottom w:val="single" w:sz="4" w:space="0" w:color="000000"/>
              <w:right w:val="single" w:sz="4" w:space="0" w:color="000000"/>
            </w:tcBorders>
            <w:shd w:val="clear" w:color="auto" w:fill="FFFFFF"/>
            <w:vAlign w:val="bottom"/>
          </w:tcPr>
          <w:p w14:paraId="5EC39890" w14:textId="77777777" w:rsidR="00BC0600" w:rsidRPr="00BC0600" w:rsidRDefault="00BC0600" w:rsidP="00B60301">
            <w:pPr>
              <w:jc w:val="both"/>
              <w:rPr>
                <w:rFonts w:asciiTheme="majorHAnsi" w:hAnsiTheme="majorHAnsi" w:cstheme="majorHAnsi"/>
                <w:b/>
                <w:color w:val="000000"/>
                <w:sz w:val="12"/>
                <w:szCs w:val="12"/>
                <w:lang w:val="es-CO"/>
              </w:rPr>
            </w:pPr>
            <w:r w:rsidRPr="00BC0600">
              <w:rPr>
                <w:rFonts w:asciiTheme="majorHAnsi" w:hAnsiTheme="majorHAnsi" w:cstheme="majorHAnsi"/>
                <w:b/>
                <w:color w:val="000000"/>
                <w:sz w:val="12"/>
                <w:szCs w:val="12"/>
                <w:lang w:val="es-CO"/>
              </w:rPr>
              <w:t>60 En adelante</w:t>
            </w:r>
          </w:p>
        </w:tc>
        <w:tc>
          <w:tcPr>
            <w:tcW w:w="285" w:type="pct"/>
            <w:tcBorders>
              <w:top w:val="nil"/>
              <w:left w:val="nil"/>
              <w:bottom w:val="single" w:sz="4" w:space="0" w:color="000000"/>
              <w:right w:val="single" w:sz="4" w:space="0" w:color="000000"/>
            </w:tcBorders>
            <w:shd w:val="clear" w:color="auto" w:fill="auto"/>
            <w:vAlign w:val="bottom"/>
          </w:tcPr>
          <w:p w14:paraId="10C0C04E"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731.332</w:t>
            </w:r>
          </w:p>
        </w:tc>
        <w:tc>
          <w:tcPr>
            <w:tcW w:w="298" w:type="pct"/>
            <w:tcBorders>
              <w:top w:val="nil"/>
              <w:left w:val="nil"/>
              <w:bottom w:val="single" w:sz="4" w:space="0" w:color="000000"/>
              <w:right w:val="single" w:sz="4" w:space="0" w:color="000000"/>
            </w:tcBorders>
            <w:shd w:val="clear" w:color="auto" w:fill="auto"/>
            <w:vAlign w:val="bottom"/>
          </w:tcPr>
          <w:p w14:paraId="4D9E2AB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514.843</w:t>
            </w:r>
          </w:p>
        </w:tc>
        <w:tc>
          <w:tcPr>
            <w:tcW w:w="210" w:type="pct"/>
            <w:tcBorders>
              <w:top w:val="nil"/>
              <w:left w:val="nil"/>
              <w:bottom w:val="single" w:sz="4" w:space="0" w:color="000000"/>
              <w:right w:val="single" w:sz="4" w:space="0" w:color="000000"/>
            </w:tcBorders>
            <w:shd w:val="clear" w:color="auto" w:fill="auto"/>
            <w:vAlign w:val="bottom"/>
          </w:tcPr>
          <w:p w14:paraId="47D92856"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3.767</w:t>
            </w:r>
          </w:p>
        </w:tc>
        <w:tc>
          <w:tcPr>
            <w:tcW w:w="285" w:type="pct"/>
            <w:tcBorders>
              <w:top w:val="nil"/>
              <w:left w:val="nil"/>
              <w:bottom w:val="single" w:sz="4" w:space="0" w:color="000000"/>
              <w:right w:val="single" w:sz="4" w:space="0" w:color="000000"/>
            </w:tcBorders>
            <w:shd w:val="clear" w:color="auto" w:fill="auto"/>
            <w:vAlign w:val="bottom"/>
          </w:tcPr>
          <w:p w14:paraId="70ED492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1.222.408</w:t>
            </w:r>
          </w:p>
        </w:tc>
        <w:tc>
          <w:tcPr>
            <w:tcW w:w="295" w:type="pct"/>
            <w:tcBorders>
              <w:top w:val="nil"/>
              <w:left w:val="nil"/>
              <w:bottom w:val="single" w:sz="4" w:space="0" w:color="000000"/>
              <w:right w:val="single" w:sz="4" w:space="0" w:color="000000"/>
            </w:tcBorders>
            <w:shd w:val="clear" w:color="auto" w:fill="auto"/>
            <w:vAlign w:val="bottom"/>
          </w:tcPr>
          <w:p w14:paraId="5A1B4151"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5.754</w:t>
            </w:r>
          </w:p>
        </w:tc>
        <w:tc>
          <w:tcPr>
            <w:tcW w:w="209" w:type="pct"/>
            <w:tcBorders>
              <w:top w:val="nil"/>
              <w:left w:val="nil"/>
              <w:bottom w:val="single" w:sz="4" w:space="0" w:color="000000"/>
              <w:right w:val="single" w:sz="4" w:space="0" w:color="000000"/>
            </w:tcBorders>
            <w:shd w:val="clear" w:color="auto" w:fill="auto"/>
            <w:vAlign w:val="bottom"/>
          </w:tcPr>
          <w:p w14:paraId="62A5A175"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7.471</w:t>
            </w:r>
          </w:p>
        </w:tc>
        <w:tc>
          <w:tcPr>
            <w:tcW w:w="364" w:type="pct"/>
            <w:tcBorders>
              <w:top w:val="nil"/>
              <w:left w:val="nil"/>
              <w:bottom w:val="single" w:sz="4" w:space="0" w:color="000000"/>
              <w:right w:val="single" w:sz="4" w:space="0" w:color="000000"/>
            </w:tcBorders>
            <w:shd w:val="clear" w:color="auto" w:fill="auto"/>
            <w:vAlign w:val="bottom"/>
          </w:tcPr>
          <w:p w14:paraId="072FE7F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10.774</w:t>
            </w:r>
          </w:p>
        </w:tc>
        <w:tc>
          <w:tcPr>
            <w:tcW w:w="218" w:type="pct"/>
            <w:tcBorders>
              <w:top w:val="nil"/>
              <w:left w:val="nil"/>
              <w:bottom w:val="single" w:sz="4" w:space="0" w:color="000000"/>
              <w:right w:val="single" w:sz="4" w:space="0" w:color="000000"/>
            </w:tcBorders>
            <w:shd w:val="clear" w:color="auto" w:fill="auto"/>
            <w:vAlign w:val="bottom"/>
          </w:tcPr>
          <w:p w14:paraId="53E295C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174</w:t>
            </w:r>
          </w:p>
        </w:tc>
        <w:tc>
          <w:tcPr>
            <w:tcW w:w="169" w:type="pct"/>
            <w:tcBorders>
              <w:top w:val="nil"/>
              <w:left w:val="nil"/>
              <w:bottom w:val="single" w:sz="4" w:space="0" w:color="000000"/>
              <w:right w:val="single" w:sz="4" w:space="0" w:color="000000"/>
            </w:tcBorders>
            <w:shd w:val="clear" w:color="auto" w:fill="auto"/>
            <w:vAlign w:val="bottom"/>
          </w:tcPr>
          <w:p w14:paraId="36987265"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122</w:t>
            </w:r>
          </w:p>
        </w:tc>
        <w:tc>
          <w:tcPr>
            <w:tcW w:w="385" w:type="pct"/>
            <w:tcBorders>
              <w:top w:val="nil"/>
              <w:left w:val="nil"/>
              <w:bottom w:val="single" w:sz="4" w:space="0" w:color="000000"/>
              <w:right w:val="single" w:sz="4" w:space="0" w:color="000000"/>
            </w:tcBorders>
            <w:shd w:val="clear" w:color="auto" w:fill="auto"/>
            <w:vAlign w:val="bottom"/>
          </w:tcPr>
          <w:p w14:paraId="11695FA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36</w:t>
            </w:r>
          </w:p>
        </w:tc>
        <w:tc>
          <w:tcPr>
            <w:tcW w:w="285" w:type="pct"/>
            <w:tcBorders>
              <w:top w:val="nil"/>
              <w:left w:val="nil"/>
              <w:bottom w:val="single" w:sz="4" w:space="0" w:color="000000"/>
              <w:right w:val="single" w:sz="4" w:space="0" w:color="000000"/>
            </w:tcBorders>
            <w:shd w:val="clear" w:color="auto" w:fill="auto"/>
            <w:vAlign w:val="bottom"/>
          </w:tcPr>
          <w:p w14:paraId="1286CCFB"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1.114.340</w:t>
            </w:r>
          </w:p>
        </w:tc>
        <w:tc>
          <w:tcPr>
            <w:tcW w:w="404" w:type="pct"/>
            <w:tcBorders>
              <w:top w:val="nil"/>
              <w:left w:val="nil"/>
              <w:bottom w:val="single" w:sz="4" w:space="0" w:color="000000"/>
              <w:right w:val="single" w:sz="4" w:space="0" w:color="000000"/>
            </w:tcBorders>
            <w:shd w:val="clear" w:color="auto" w:fill="auto"/>
            <w:vAlign w:val="bottom"/>
          </w:tcPr>
          <w:p w14:paraId="587267B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25.446</w:t>
            </w:r>
          </w:p>
        </w:tc>
        <w:tc>
          <w:tcPr>
            <w:tcW w:w="482" w:type="pct"/>
            <w:tcBorders>
              <w:top w:val="nil"/>
              <w:left w:val="nil"/>
              <w:bottom w:val="single" w:sz="4" w:space="0" w:color="000000"/>
              <w:right w:val="single" w:sz="4" w:space="0" w:color="000000"/>
            </w:tcBorders>
            <w:shd w:val="clear" w:color="auto" w:fill="auto"/>
            <w:vAlign w:val="bottom"/>
          </w:tcPr>
          <w:p w14:paraId="3801A99A"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59.879</w:t>
            </w:r>
          </w:p>
        </w:tc>
        <w:tc>
          <w:tcPr>
            <w:tcW w:w="288" w:type="pct"/>
            <w:tcBorders>
              <w:top w:val="nil"/>
              <w:left w:val="nil"/>
              <w:bottom w:val="single" w:sz="4" w:space="0" w:color="000000"/>
              <w:right w:val="single" w:sz="4" w:space="0" w:color="000000"/>
            </w:tcBorders>
            <w:shd w:val="clear" w:color="auto" w:fill="auto"/>
            <w:vAlign w:val="bottom"/>
          </w:tcPr>
          <w:p w14:paraId="32D455C8"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2.179</w:t>
            </w:r>
          </w:p>
        </w:tc>
        <w:tc>
          <w:tcPr>
            <w:tcW w:w="363" w:type="pct"/>
            <w:tcBorders>
              <w:top w:val="nil"/>
              <w:left w:val="nil"/>
              <w:bottom w:val="single" w:sz="4" w:space="0" w:color="000000"/>
              <w:right w:val="single" w:sz="4" w:space="0" w:color="000000"/>
            </w:tcBorders>
            <w:shd w:val="clear" w:color="auto" w:fill="auto"/>
            <w:vAlign w:val="bottom"/>
          </w:tcPr>
          <w:p w14:paraId="16EBB585"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1.226.175</w:t>
            </w:r>
          </w:p>
        </w:tc>
      </w:tr>
      <w:tr w:rsidR="00BC0600" w:rsidRPr="00BC0600" w14:paraId="2230CFE6" w14:textId="77777777" w:rsidTr="00BC0600">
        <w:trPr>
          <w:gridAfter w:val="1"/>
          <w:wAfter w:w="3" w:type="pct"/>
          <w:trHeight w:val="258"/>
        </w:trPr>
        <w:tc>
          <w:tcPr>
            <w:tcW w:w="457" w:type="pct"/>
            <w:tcBorders>
              <w:top w:val="nil"/>
              <w:left w:val="single" w:sz="4" w:space="0" w:color="000000"/>
              <w:bottom w:val="single" w:sz="4" w:space="0" w:color="000000"/>
              <w:right w:val="nil"/>
            </w:tcBorders>
            <w:shd w:val="clear" w:color="auto" w:fill="FFFFFF"/>
            <w:vAlign w:val="bottom"/>
          </w:tcPr>
          <w:p w14:paraId="609769A3"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TOTAL DE POBLACION DE REFERENCIA</w:t>
            </w:r>
          </w:p>
        </w:tc>
        <w:tc>
          <w:tcPr>
            <w:tcW w:w="285" w:type="pct"/>
            <w:tcBorders>
              <w:top w:val="nil"/>
              <w:left w:val="nil"/>
              <w:bottom w:val="single" w:sz="4" w:space="0" w:color="000000"/>
              <w:right w:val="single" w:sz="4" w:space="0" w:color="000000"/>
            </w:tcBorders>
            <w:shd w:val="clear" w:color="auto" w:fill="FFFFFF"/>
            <w:vAlign w:val="bottom"/>
          </w:tcPr>
          <w:p w14:paraId="2BBC6A8F"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4.152.419</w:t>
            </w:r>
          </w:p>
        </w:tc>
        <w:tc>
          <w:tcPr>
            <w:tcW w:w="298" w:type="pct"/>
            <w:tcBorders>
              <w:top w:val="nil"/>
              <w:left w:val="nil"/>
              <w:bottom w:val="single" w:sz="4" w:space="0" w:color="000000"/>
              <w:right w:val="single" w:sz="4" w:space="0" w:color="000000"/>
            </w:tcBorders>
            <w:shd w:val="clear" w:color="auto" w:fill="auto"/>
            <w:vAlign w:val="bottom"/>
          </w:tcPr>
          <w:p w14:paraId="7650A95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3.815.676</w:t>
            </w:r>
          </w:p>
        </w:tc>
        <w:tc>
          <w:tcPr>
            <w:tcW w:w="210" w:type="pct"/>
            <w:tcBorders>
              <w:top w:val="nil"/>
              <w:left w:val="nil"/>
              <w:bottom w:val="single" w:sz="4" w:space="0" w:color="000000"/>
              <w:right w:val="single" w:sz="4" w:space="0" w:color="000000"/>
            </w:tcBorders>
            <w:shd w:val="clear" w:color="auto" w:fill="auto"/>
            <w:vAlign w:val="bottom"/>
          </w:tcPr>
          <w:p w14:paraId="0F7D740E"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31.563</w:t>
            </w:r>
          </w:p>
        </w:tc>
        <w:tc>
          <w:tcPr>
            <w:tcW w:w="285" w:type="pct"/>
            <w:tcBorders>
              <w:top w:val="nil"/>
              <w:left w:val="nil"/>
              <w:bottom w:val="single" w:sz="4" w:space="0" w:color="000000"/>
              <w:right w:val="single" w:sz="4" w:space="0" w:color="000000"/>
            </w:tcBorders>
            <w:shd w:val="clear" w:color="auto" w:fill="auto"/>
            <w:vAlign w:val="bottom"/>
          </w:tcPr>
          <w:p w14:paraId="5ADA03E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7.936.532</w:t>
            </w:r>
          </w:p>
        </w:tc>
        <w:tc>
          <w:tcPr>
            <w:tcW w:w="295" w:type="pct"/>
            <w:tcBorders>
              <w:top w:val="nil"/>
              <w:left w:val="nil"/>
              <w:bottom w:val="single" w:sz="4" w:space="0" w:color="000000"/>
              <w:right w:val="single" w:sz="4" w:space="0" w:color="000000"/>
            </w:tcBorders>
            <w:shd w:val="clear" w:color="auto" w:fill="auto"/>
            <w:vAlign w:val="bottom"/>
          </w:tcPr>
          <w:p w14:paraId="78D4349D"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37.507</w:t>
            </w:r>
          </w:p>
        </w:tc>
        <w:tc>
          <w:tcPr>
            <w:tcW w:w="209" w:type="pct"/>
            <w:tcBorders>
              <w:top w:val="nil"/>
              <w:left w:val="nil"/>
              <w:bottom w:val="single" w:sz="4" w:space="0" w:color="000000"/>
              <w:right w:val="single" w:sz="4" w:space="0" w:color="000000"/>
            </w:tcBorders>
            <w:shd w:val="clear" w:color="auto" w:fill="auto"/>
            <w:vAlign w:val="bottom"/>
          </w:tcPr>
          <w:p w14:paraId="7FF375B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48.707</w:t>
            </w:r>
          </w:p>
        </w:tc>
        <w:tc>
          <w:tcPr>
            <w:tcW w:w="364" w:type="pct"/>
            <w:tcBorders>
              <w:top w:val="nil"/>
              <w:left w:val="nil"/>
              <w:bottom w:val="single" w:sz="4" w:space="0" w:color="000000"/>
              <w:right w:val="single" w:sz="4" w:space="0" w:color="000000"/>
            </w:tcBorders>
            <w:shd w:val="clear" w:color="auto" w:fill="auto"/>
            <w:vAlign w:val="bottom"/>
          </w:tcPr>
          <w:p w14:paraId="39F842CD"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70.232</w:t>
            </w:r>
          </w:p>
        </w:tc>
        <w:tc>
          <w:tcPr>
            <w:tcW w:w="218" w:type="pct"/>
            <w:tcBorders>
              <w:top w:val="nil"/>
              <w:left w:val="nil"/>
              <w:bottom w:val="single" w:sz="4" w:space="0" w:color="000000"/>
              <w:right w:val="single" w:sz="4" w:space="0" w:color="000000"/>
            </w:tcBorders>
            <w:shd w:val="clear" w:color="auto" w:fill="auto"/>
            <w:vAlign w:val="bottom"/>
          </w:tcPr>
          <w:p w14:paraId="0427916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1.134</w:t>
            </w:r>
          </w:p>
        </w:tc>
        <w:tc>
          <w:tcPr>
            <w:tcW w:w="169" w:type="pct"/>
            <w:tcBorders>
              <w:top w:val="nil"/>
              <w:left w:val="nil"/>
              <w:bottom w:val="single" w:sz="4" w:space="0" w:color="000000"/>
              <w:right w:val="single" w:sz="4" w:space="0" w:color="000000"/>
            </w:tcBorders>
            <w:shd w:val="clear" w:color="auto" w:fill="auto"/>
            <w:vAlign w:val="bottom"/>
          </w:tcPr>
          <w:p w14:paraId="7D0221F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794</w:t>
            </w:r>
          </w:p>
        </w:tc>
        <w:tc>
          <w:tcPr>
            <w:tcW w:w="385" w:type="pct"/>
            <w:tcBorders>
              <w:top w:val="nil"/>
              <w:left w:val="nil"/>
              <w:bottom w:val="single" w:sz="4" w:space="0" w:color="000000"/>
              <w:right w:val="single" w:sz="4" w:space="0" w:color="000000"/>
            </w:tcBorders>
            <w:shd w:val="clear" w:color="auto" w:fill="auto"/>
            <w:vAlign w:val="bottom"/>
          </w:tcPr>
          <w:p w14:paraId="55DCE840"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233</w:t>
            </w:r>
          </w:p>
        </w:tc>
        <w:tc>
          <w:tcPr>
            <w:tcW w:w="285" w:type="pct"/>
            <w:tcBorders>
              <w:top w:val="nil"/>
              <w:left w:val="nil"/>
              <w:bottom w:val="single" w:sz="4" w:space="0" w:color="000000"/>
              <w:right w:val="single" w:sz="4" w:space="0" w:color="000000"/>
            </w:tcBorders>
            <w:shd w:val="clear" w:color="auto" w:fill="auto"/>
            <w:vAlign w:val="bottom"/>
          </w:tcPr>
          <w:p w14:paraId="16C6C707"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7.055.179</w:t>
            </w:r>
          </w:p>
        </w:tc>
        <w:tc>
          <w:tcPr>
            <w:tcW w:w="404" w:type="pct"/>
            <w:tcBorders>
              <w:top w:val="nil"/>
              <w:left w:val="nil"/>
              <w:bottom w:val="single" w:sz="4" w:space="0" w:color="000000"/>
              <w:right w:val="single" w:sz="4" w:space="0" w:color="000000"/>
            </w:tcBorders>
            <w:shd w:val="clear" w:color="auto" w:fill="auto"/>
            <w:vAlign w:val="bottom"/>
          </w:tcPr>
          <w:p w14:paraId="62CE20F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338.240</w:t>
            </w:r>
          </w:p>
        </w:tc>
        <w:tc>
          <w:tcPr>
            <w:tcW w:w="482" w:type="pct"/>
            <w:tcBorders>
              <w:top w:val="nil"/>
              <w:left w:val="nil"/>
              <w:bottom w:val="single" w:sz="4" w:space="0" w:color="000000"/>
              <w:right w:val="single" w:sz="4" w:space="0" w:color="000000"/>
            </w:tcBorders>
            <w:shd w:val="clear" w:color="auto" w:fill="auto"/>
            <w:vAlign w:val="bottom"/>
          </w:tcPr>
          <w:p w14:paraId="18D3CA99"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390.346</w:t>
            </w:r>
          </w:p>
        </w:tc>
        <w:tc>
          <w:tcPr>
            <w:tcW w:w="288" w:type="pct"/>
            <w:tcBorders>
              <w:top w:val="nil"/>
              <w:left w:val="nil"/>
              <w:bottom w:val="single" w:sz="4" w:space="0" w:color="000000"/>
              <w:right w:val="single" w:sz="4" w:space="0" w:color="000000"/>
            </w:tcBorders>
            <w:shd w:val="clear" w:color="auto" w:fill="auto"/>
            <w:vAlign w:val="bottom"/>
          </w:tcPr>
          <w:p w14:paraId="101016C4" w14:textId="77777777" w:rsidR="00BC0600" w:rsidRPr="00BC0600" w:rsidRDefault="00BC0600" w:rsidP="00B60301">
            <w:pPr>
              <w:jc w:val="both"/>
              <w:rPr>
                <w:rFonts w:asciiTheme="majorHAnsi" w:hAnsiTheme="majorHAnsi" w:cstheme="majorHAnsi"/>
                <w:color w:val="000000"/>
                <w:sz w:val="12"/>
                <w:szCs w:val="12"/>
                <w:lang w:val="es-CO"/>
              </w:rPr>
            </w:pPr>
            <w:r w:rsidRPr="00BC0600">
              <w:rPr>
                <w:rFonts w:asciiTheme="majorHAnsi" w:hAnsiTheme="majorHAnsi" w:cstheme="majorHAnsi"/>
                <w:color w:val="000000"/>
                <w:sz w:val="12"/>
                <w:szCs w:val="12"/>
                <w:lang w:val="es-CO"/>
              </w:rPr>
              <w:t>25.723</w:t>
            </w:r>
          </w:p>
        </w:tc>
        <w:tc>
          <w:tcPr>
            <w:tcW w:w="363" w:type="pct"/>
            <w:tcBorders>
              <w:top w:val="nil"/>
              <w:left w:val="nil"/>
              <w:bottom w:val="single" w:sz="4" w:space="0" w:color="000000"/>
              <w:right w:val="single" w:sz="4" w:space="0" w:color="000000"/>
            </w:tcBorders>
            <w:shd w:val="clear" w:color="auto" w:fill="auto"/>
            <w:vAlign w:val="bottom"/>
          </w:tcPr>
          <w:p w14:paraId="5446261C" w14:textId="77777777" w:rsidR="00BC0600" w:rsidRPr="00BC0600" w:rsidRDefault="00BC0600" w:rsidP="00B60301">
            <w:pPr>
              <w:jc w:val="both"/>
              <w:rPr>
                <w:rFonts w:asciiTheme="majorHAnsi" w:hAnsiTheme="majorHAnsi" w:cstheme="majorHAnsi"/>
                <w:b/>
                <w:i/>
                <w:color w:val="000000"/>
                <w:sz w:val="12"/>
                <w:szCs w:val="12"/>
                <w:lang w:val="es-CO"/>
              </w:rPr>
            </w:pPr>
            <w:r w:rsidRPr="00BC0600">
              <w:rPr>
                <w:rFonts w:asciiTheme="majorHAnsi" w:hAnsiTheme="majorHAnsi" w:cstheme="majorHAnsi"/>
                <w:b/>
                <w:i/>
                <w:color w:val="000000"/>
                <w:sz w:val="12"/>
                <w:szCs w:val="12"/>
                <w:lang w:val="es-CO"/>
              </w:rPr>
              <w:t>7.968.095</w:t>
            </w:r>
          </w:p>
        </w:tc>
      </w:tr>
    </w:tbl>
    <w:p w14:paraId="0BEF1B2D" w14:textId="77777777" w:rsidR="00D27795" w:rsidRPr="00FE60FF" w:rsidRDefault="00D27795" w:rsidP="00AE713F">
      <w:pPr>
        <w:spacing w:line="276" w:lineRule="auto"/>
        <w:ind w:firstLine="360"/>
        <w:jc w:val="both"/>
        <w:rPr>
          <w:b/>
        </w:rPr>
      </w:pPr>
    </w:p>
    <w:p w14:paraId="2972ADAF" w14:textId="77777777" w:rsidR="00D27795" w:rsidRPr="00FE60FF" w:rsidRDefault="00D27795" w:rsidP="00AE713F">
      <w:pPr>
        <w:spacing w:line="276" w:lineRule="auto"/>
        <w:ind w:firstLine="360"/>
        <w:jc w:val="both"/>
        <w:rPr>
          <w:b/>
        </w:rPr>
      </w:pPr>
    </w:p>
    <w:tbl>
      <w:tblPr>
        <w:tblStyle w:val="aff2"/>
        <w:tblW w:w="101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4"/>
        <w:gridCol w:w="3315"/>
        <w:gridCol w:w="4389"/>
      </w:tblGrid>
      <w:tr w:rsidR="00BC0600" w:rsidRPr="00161501" w14:paraId="6E6ADED2" w14:textId="77777777" w:rsidTr="00BC0600">
        <w:trPr>
          <w:trHeight w:val="177"/>
        </w:trPr>
        <w:tc>
          <w:tcPr>
            <w:tcW w:w="2494" w:type="dxa"/>
            <w:shd w:val="clear" w:color="auto" w:fill="auto"/>
            <w:vAlign w:val="bottom"/>
          </w:tcPr>
          <w:p w14:paraId="46FA41B9" w14:textId="77777777" w:rsidR="00BC0600" w:rsidRPr="00161501" w:rsidRDefault="00BC0600" w:rsidP="00B60301">
            <w:pPr>
              <w:jc w:val="both"/>
              <w:rPr>
                <w:rFonts w:asciiTheme="majorHAnsi" w:hAnsiTheme="majorHAnsi" w:cstheme="majorHAnsi"/>
                <w:b/>
                <w:color w:val="000000"/>
                <w:sz w:val="16"/>
                <w:szCs w:val="16"/>
                <w:lang w:val="es-CO"/>
              </w:rPr>
            </w:pPr>
            <w:r w:rsidRPr="00161501">
              <w:rPr>
                <w:rFonts w:asciiTheme="majorHAnsi" w:hAnsiTheme="majorHAnsi" w:cstheme="majorHAnsi"/>
                <w:b/>
                <w:color w:val="000000"/>
                <w:sz w:val="16"/>
                <w:szCs w:val="16"/>
                <w:lang w:val="es-CO"/>
              </w:rPr>
              <w:t>RESUMEN PARA MGA</w:t>
            </w:r>
          </w:p>
        </w:tc>
        <w:tc>
          <w:tcPr>
            <w:tcW w:w="3315" w:type="dxa"/>
            <w:shd w:val="clear" w:color="auto" w:fill="auto"/>
            <w:vAlign w:val="bottom"/>
          </w:tcPr>
          <w:p w14:paraId="09B82A35"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 </w:t>
            </w:r>
          </w:p>
        </w:tc>
        <w:tc>
          <w:tcPr>
            <w:tcW w:w="4389" w:type="dxa"/>
            <w:shd w:val="clear" w:color="auto" w:fill="auto"/>
            <w:vAlign w:val="bottom"/>
          </w:tcPr>
          <w:p w14:paraId="7937D81E" w14:textId="77777777" w:rsidR="00BC0600" w:rsidRPr="00161501" w:rsidRDefault="00BC0600" w:rsidP="00B60301">
            <w:pPr>
              <w:jc w:val="both"/>
              <w:rPr>
                <w:rFonts w:asciiTheme="majorHAnsi" w:hAnsiTheme="majorHAnsi" w:cstheme="majorHAnsi"/>
                <w:color w:val="000000"/>
                <w:sz w:val="16"/>
                <w:szCs w:val="16"/>
                <w:lang w:val="es-CO"/>
              </w:rPr>
            </w:pPr>
          </w:p>
        </w:tc>
      </w:tr>
      <w:tr w:rsidR="00BC0600" w:rsidRPr="00161501" w14:paraId="3D55A777" w14:textId="77777777" w:rsidTr="00BC0600">
        <w:trPr>
          <w:trHeight w:val="177"/>
        </w:trPr>
        <w:tc>
          <w:tcPr>
            <w:tcW w:w="2494" w:type="dxa"/>
            <w:shd w:val="clear" w:color="auto" w:fill="auto"/>
            <w:vAlign w:val="bottom"/>
          </w:tcPr>
          <w:p w14:paraId="14F31C19"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Población afectada</w:t>
            </w:r>
          </w:p>
        </w:tc>
        <w:tc>
          <w:tcPr>
            <w:tcW w:w="3315" w:type="dxa"/>
            <w:shd w:val="clear" w:color="auto" w:fill="auto"/>
            <w:vAlign w:val="bottom"/>
          </w:tcPr>
          <w:p w14:paraId="4D899DA8"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No. 7968095</w:t>
            </w:r>
          </w:p>
        </w:tc>
        <w:tc>
          <w:tcPr>
            <w:tcW w:w="4389" w:type="dxa"/>
            <w:shd w:val="clear" w:color="auto" w:fill="auto"/>
            <w:vAlign w:val="bottom"/>
          </w:tcPr>
          <w:p w14:paraId="3372272D"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Fuente: Proyección Poblacional DANE 2019</w:t>
            </w:r>
          </w:p>
        </w:tc>
      </w:tr>
      <w:tr w:rsidR="00BC0600" w:rsidRPr="00161501" w14:paraId="1E69B282" w14:textId="77777777" w:rsidTr="00BC0600">
        <w:trPr>
          <w:trHeight w:val="177"/>
        </w:trPr>
        <w:tc>
          <w:tcPr>
            <w:tcW w:w="2494" w:type="dxa"/>
            <w:shd w:val="clear" w:color="auto" w:fill="auto"/>
            <w:vAlign w:val="bottom"/>
          </w:tcPr>
          <w:p w14:paraId="1A0649F6"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Corresponde a</w:t>
            </w:r>
          </w:p>
        </w:tc>
        <w:tc>
          <w:tcPr>
            <w:tcW w:w="3315" w:type="dxa"/>
            <w:shd w:val="clear" w:color="auto" w:fill="auto"/>
            <w:vAlign w:val="bottom"/>
          </w:tcPr>
          <w:p w14:paraId="7E503203"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Población total de Bogotá</w:t>
            </w:r>
          </w:p>
        </w:tc>
        <w:tc>
          <w:tcPr>
            <w:tcW w:w="4389" w:type="dxa"/>
            <w:shd w:val="clear" w:color="auto" w:fill="auto"/>
            <w:vAlign w:val="bottom"/>
          </w:tcPr>
          <w:p w14:paraId="659BA083" w14:textId="77777777" w:rsidR="00BC0600" w:rsidRPr="00161501" w:rsidRDefault="00BC0600" w:rsidP="00B60301">
            <w:pPr>
              <w:jc w:val="both"/>
              <w:rPr>
                <w:rFonts w:asciiTheme="majorHAnsi" w:hAnsiTheme="majorHAnsi" w:cstheme="majorHAnsi"/>
                <w:color w:val="000000"/>
                <w:sz w:val="16"/>
                <w:szCs w:val="16"/>
                <w:lang w:val="es-CO"/>
              </w:rPr>
            </w:pPr>
          </w:p>
        </w:tc>
      </w:tr>
      <w:tr w:rsidR="00BC0600" w:rsidRPr="00122001" w14:paraId="60589327" w14:textId="77777777" w:rsidTr="00BC0600">
        <w:trPr>
          <w:trHeight w:val="177"/>
        </w:trPr>
        <w:tc>
          <w:tcPr>
            <w:tcW w:w="2494" w:type="dxa"/>
            <w:shd w:val="clear" w:color="auto" w:fill="auto"/>
            <w:vAlign w:val="bottom"/>
          </w:tcPr>
          <w:p w14:paraId="57F1F4CD"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Población objetivo</w:t>
            </w:r>
          </w:p>
        </w:tc>
        <w:tc>
          <w:tcPr>
            <w:tcW w:w="3315" w:type="dxa"/>
            <w:shd w:val="clear" w:color="auto" w:fill="auto"/>
            <w:vAlign w:val="bottom"/>
          </w:tcPr>
          <w:p w14:paraId="78493290"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No.21.000</w:t>
            </w:r>
          </w:p>
        </w:tc>
        <w:tc>
          <w:tcPr>
            <w:tcW w:w="4389" w:type="dxa"/>
            <w:shd w:val="clear" w:color="auto" w:fill="auto"/>
            <w:vAlign w:val="bottom"/>
          </w:tcPr>
          <w:p w14:paraId="2B25B334"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Fuente: Informes de gestión proyectos 1016, 1018, Decreto 480 del 2018.</w:t>
            </w:r>
          </w:p>
        </w:tc>
      </w:tr>
      <w:tr w:rsidR="00BC0600" w:rsidRPr="00122001" w14:paraId="549CCE56" w14:textId="77777777" w:rsidTr="00BC0600">
        <w:trPr>
          <w:trHeight w:val="177"/>
        </w:trPr>
        <w:tc>
          <w:tcPr>
            <w:tcW w:w="2494" w:type="dxa"/>
            <w:shd w:val="clear" w:color="auto" w:fill="auto"/>
            <w:vAlign w:val="bottom"/>
          </w:tcPr>
          <w:p w14:paraId="41122106"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Corresponde a</w:t>
            </w:r>
          </w:p>
        </w:tc>
        <w:tc>
          <w:tcPr>
            <w:tcW w:w="3315" w:type="dxa"/>
            <w:shd w:val="clear" w:color="auto" w:fill="auto"/>
            <w:vAlign w:val="bottom"/>
          </w:tcPr>
          <w:p w14:paraId="6F89C58F" w14:textId="77777777" w:rsidR="00BC0600" w:rsidRPr="00161501" w:rsidRDefault="00BC0600"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Sumatoria de Consejeros de Cultura, Agentes Territoriales y poblacionales</w:t>
            </w:r>
          </w:p>
        </w:tc>
        <w:tc>
          <w:tcPr>
            <w:tcW w:w="4389" w:type="dxa"/>
            <w:shd w:val="clear" w:color="auto" w:fill="auto"/>
            <w:vAlign w:val="bottom"/>
          </w:tcPr>
          <w:p w14:paraId="136CEBC0" w14:textId="77777777" w:rsidR="00BC0600" w:rsidRPr="00161501" w:rsidRDefault="00BC0600" w:rsidP="00B60301">
            <w:pPr>
              <w:jc w:val="both"/>
              <w:rPr>
                <w:rFonts w:asciiTheme="majorHAnsi" w:hAnsiTheme="majorHAnsi" w:cstheme="majorHAnsi"/>
                <w:color w:val="000000"/>
                <w:sz w:val="16"/>
                <w:szCs w:val="16"/>
                <w:lang w:val="es-CO"/>
              </w:rPr>
            </w:pPr>
          </w:p>
        </w:tc>
      </w:tr>
    </w:tbl>
    <w:p w14:paraId="18907098" w14:textId="77777777" w:rsidR="0072513A" w:rsidRPr="00FE60FF" w:rsidRDefault="0072513A" w:rsidP="009E7BB8">
      <w:pPr>
        <w:rPr>
          <w:b/>
        </w:rPr>
      </w:pPr>
    </w:p>
    <w:p w14:paraId="29224DD7" w14:textId="77777777" w:rsidR="0072513A" w:rsidRPr="00FE60FF" w:rsidRDefault="008C34F0" w:rsidP="00AE713F">
      <w:pPr>
        <w:pStyle w:val="Ttulo2"/>
        <w:numPr>
          <w:ilvl w:val="1"/>
          <w:numId w:val="8"/>
        </w:numPr>
        <w:ind w:left="0" w:firstLine="360"/>
      </w:pPr>
      <w:bookmarkStart w:id="12" w:name="_Toc86224672"/>
      <w:r w:rsidRPr="00FE60FF">
        <w:t>OBJETIVOS</w:t>
      </w:r>
      <w:bookmarkEnd w:id="12"/>
    </w:p>
    <w:p w14:paraId="241103D4" w14:textId="77777777" w:rsidR="0072513A" w:rsidRPr="00FE60FF" w:rsidRDefault="0072513A" w:rsidP="00AE713F">
      <w:pPr>
        <w:spacing w:line="276" w:lineRule="auto"/>
        <w:ind w:firstLine="360"/>
        <w:jc w:val="both"/>
      </w:pPr>
    </w:p>
    <w:p w14:paraId="3BCCA3DF" w14:textId="5E43798E" w:rsidR="0072513A" w:rsidRDefault="008C34F0" w:rsidP="00AE713F">
      <w:pPr>
        <w:pStyle w:val="Ttulo3"/>
        <w:numPr>
          <w:ilvl w:val="2"/>
          <w:numId w:val="8"/>
        </w:numPr>
        <w:ind w:left="0" w:firstLine="360"/>
      </w:pPr>
      <w:bookmarkStart w:id="13" w:name="_Toc86224673"/>
      <w:r w:rsidRPr="00FE60FF">
        <w:t>Objetivo general</w:t>
      </w:r>
      <w:bookmarkEnd w:id="13"/>
    </w:p>
    <w:p w14:paraId="5D9B1D51" w14:textId="77777777" w:rsidR="00BC0600" w:rsidRPr="00BC0600" w:rsidRDefault="00BC0600" w:rsidP="00BC0600"/>
    <w:p w14:paraId="3CD57F2F" w14:textId="657AB216" w:rsidR="00BC0600" w:rsidRPr="009E7BB8" w:rsidRDefault="00BC0600"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Desarrollar una estrategia con enfoque diferencial, poblacional y territorial que fortalezca los procesos de gestión cultural distrital y local, y propicie la participación incidente de la ciudadanía.</w:t>
      </w:r>
    </w:p>
    <w:p w14:paraId="657CF57B" w14:textId="77777777" w:rsidR="00BC0600" w:rsidRPr="009E7BB8" w:rsidRDefault="00BC0600" w:rsidP="00BC0600">
      <w:pPr>
        <w:spacing w:line="276" w:lineRule="auto"/>
        <w:jc w:val="both"/>
        <w:rPr>
          <w:rFonts w:asciiTheme="majorHAnsi" w:hAnsiTheme="majorHAnsi" w:cstheme="majorHAnsi"/>
          <w:b/>
          <w:lang w:val="es-CO"/>
        </w:rPr>
      </w:pPr>
    </w:p>
    <w:p w14:paraId="49B5FAEE" w14:textId="77777777" w:rsidR="0072513A" w:rsidRDefault="008C34F0" w:rsidP="00AE713F">
      <w:pPr>
        <w:spacing w:line="276" w:lineRule="auto"/>
        <w:ind w:firstLine="360"/>
        <w:jc w:val="both"/>
        <w:rPr>
          <w:b/>
        </w:rPr>
      </w:pPr>
      <w:r w:rsidRPr="00FE60FF">
        <w:rPr>
          <w:b/>
        </w:rPr>
        <w:t>Problema Central:</w:t>
      </w:r>
    </w:p>
    <w:p w14:paraId="74E1D7E7" w14:textId="77777777" w:rsidR="008102CD" w:rsidRDefault="008102CD" w:rsidP="009E7BB8">
      <w:pPr>
        <w:spacing w:line="276" w:lineRule="auto"/>
        <w:jc w:val="both"/>
        <w:rPr>
          <w:b/>
        </w:rPr>
      </w:pPr>
    </w:p>
    <w:p w14:paraId="2D5B43D3" w14:textId="7FC09D7D" w:rsidR="008102CD" w:rsidRDefault="008102CD" w:rsidP="009E7BB8">
      <w:pPr>
        <w:widowControl/>
        <w:autoSpaceDE w:val="0"/>
        <w:autoSpaceDN w:val="0"/>
        <w:adjustRightInd w:val="0"/>
        <w:jc w:val="both"/>
        <w:rPr>
          <w:rFonts w:asciiTheme="majorHAnsi" w:hAnsiTheme="majorHAnsi" w:cs="Arial"/>
          <w:lang w:val="es-CO"/>
        </w:rPr>
      </w:pPr>
      <w:r w:rsidRPr="009E7BB8">
        <w:rPr>
          <w:rFonts w:asciiTheme="majorHAnsi" w:hAnsiTheme="majorHAnsi" w:cs="Arial"/>
          <w:lang w:val="es-CO"/>
        </w:rPr>
        <w:t>Dificultad en la implementación de planes, programas y proyectos en los campos del arte, la cultura y el patrimonio en los territorios que respondan a sus condiciones particulares, dinámicas propias y procesos de organización y participación ciudadana de los grupos étnicos, etarios y sectores sociales, que reconozcan y protejan la diversidad cultural, social, política y espiritual.</w:t>
      </w:r>
    </w:p>
    <w:p w14:paraId="407D9263" w14:textId="77777777" w:rsidR="008102CD" w:rsidRPr="009E7BB8" w:rsidRDefault="008102CD" w:rsidP="009E7BB8">
      <w:pPr>
        <w:widowControl/>
        <w:autoSpaceDE w:val="0"/>
        <w:autoSpaceDN w:val="0"/>
        <w:adjustRightInd w:val="0"/>
        <w:jc w:val="both"/>
        <w:rPr>
          <w:rFonts w:asciiTheme="majorHAnsi" w:hAnsiTheme="majorHAnsi" w:cs="Arial"/>
          <w:lang w:val="es-CO"/>
        </w:rPr>
      </w:pPr>
    </w:p>
    <w:p w14:paraId="65686B47" w14:textId="77777777" w:rsidR="0072513A" w:rsidRDefault="008C34F0" w:rsidP="00AE713F">
      <w:pPr>
        <w:spacing w:line="276" w:lineRule="auto"/>
        <w:ind w:firstLine="360"/>
        <w:jc w:val="both"/>
        <w:rPr>
          <w:b/>
        </w:rPr>
      </w:pPr>
      <w:r w:rsidRPr="00FE60FF">
        <w:rPr>
          <w:b/>
        </w:rPr>
        <w:t>Objetivo general – Propósito:</w:t>
      </w:r>
    </w:p>
    <w:p w14:paraId="260D3A7E" w14:textId="77777777" w:rsidR="008102CD" w:rsidRDefault="008102CD" w:rsidP="009E7BB8">
      <w:pPr>
        <w:spacing w:line="276" w:lineRule="auto"/>
        <w:jc w:val="both"/>
        <w:rPr>
          <w:b/>
        </w:rPr>
      </w:pPr>
    </w:p>
    <w:p w14:paraId="1845FA51" w14:textId="601402B5" w:rsidR="008102CD" w:rsidRPr="009E7BB8" w:rsidRDefault="008102CD" w:rsidP="009E7BB8">
      <w:pPr>
        <w:widowControl/>
        <w:autoSpaceDE w:val="0"/>
        <w:autoSpaceDN w:val="0"/>
        <w:adjustRightInd w:val="0"/>
        <w:jc w:val="both"/>
        <w:rPr>
          <w:rFonts w:asciiTheme="majorHAnsi" w:hAnsiTheme="majorHAnsi" w:cs="Arial"/>
          <w:lang w:val="es-CO"/>
        </w:rPr>
      </w:pPr>
      <w:r w:rsidRPr="009E7BB8">
        <w:rPr>
          <w:rFonts w:asciiTheme="majorHAnsi" w:hAnsiTheme="majorHAnsi" w:cs="Arial"/>
          <w:lang w:val="es-CO"/>
        </w:rPr>
        <w:t>Desarrollar una estrategia con enfoque diferencial, poblacional y territorial que fortalezca los procesos de gestión cultural distrital y local, y propicie la participación incidente de la ciudadanía.</w:t>
      </w:r>
    </w:p>
    <w:p w14:paraId="71E8756E" w14:textId="77777777" w:rsidR="0072513A" w:rsidRPr="009E7BB8" w:rsidRDefault="0072513A" w:rsidP="00AE713F">
      <w:pPr>
        <w:spacing w:line="276" w:lineRule="auto"/>
        <w:ind w:firstLine="360"/>
        <w:jc w:val="both"/>
        <w:rPr>
          <w:rFonts w:asciiTheme="majorHAnsi" w:hAnsiTheme="majorHAnsi" w:cs="Arial"/>
          <w:lang w:val="es-CO"/>
        </w:rPr>
      </w:pPr>
    </w:p>
    <w:p w14:paraId="7DEDF9B7" w14:textId="77777777" w:rsidR="0072513A" w:rsidRPr="00FE60FF" w:rsidRDefault="008C34F0" w:rsidP="00AE713F">
      <w:pPr>
        <w:pStyle w:val="Ttulo4"/>
        <w:numPr>
          <w:ilvl w:val="3"/>
          <w:numId w:val="8"/>
        </w:numPr>
        <w:ind w:left="0" w:firstLine="360"/>
      </w:pPr>
      <w:bookmarkStart w:id="14" w:name="_Toc86224674"/>
      <w:r w:rsidRPr="00FE60FF">
        <w:t>Indicadores del objetivo general</w:t>
      </w:r>
      <w:bookmarkEnd w:id="14"/>
    </w:p>
    <w:p w14:paraId="5A1289A6" w14:textId="523860F5" w:rsidR="0072513A" w:rsidRDefault="0072513A" w:rsidP="00AE713F">
      <w:pPr>
        <w:spacing w:line="276" w:lineRule="auto"/>
        <w:ind w:firstLine="360"/>
        <w:jc w:val="both"/>
        <w:rPr>
          <w:b/>
        </w:rPr>
      </w:pPr>
    </w:p>
    <w:tbl>
      <w:tblPr>
        <w:tblStyle w:val="aff3"/>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994"/>
        <w:gridCol w:w="1676"/>
      </w:tblGrid>
      <w:tr w:rsidR="00BC0600" w:rsidRPr="00161501" w14:paraId="6661B58F" w14:textId="77777777" w:rsidTr="009C111F">
        <w:tc>
          <w:tcPr>
            <w:tcW w:w="3260" w:type="dxa"/>
            <w:vAlign w:val="center"/>
          </w:tcPr>
          <w:p w14:paraId="73ED00D0" w14:textId="77777777" w:rsidR="00BC0600" w:rsidRPr="00161501" w:rsidRDefault="00BC0600" w:rsidP="00B60301">
            <w:pPr>
              <w:spacing w:line="276" w:lineRule="auto"/>
              <w:jc w:val="center"/>
              <w:rPr>
                <w:rFonts w:asciiTheme="majorHAnsi" w:hAnsiTheme="majorHAnsi" w:cstheme="majorHAnsi"/>
                <w:b/>
                <w:sz w:val="16"/>
                <w:szCs w:val="16"/>
                <w:lang w:val="es-CO"/>
              </w:rPr>
            </w:pPr>
            <w:r w:rsidRPr="00161501">
              <w:rPr>
                <w:rFonts w:asciiTheme="majorHAnsi" w:hAnsiTheme="majorHAnsi" w:cstheme="majorHAnsi"/>
                <w:b/>
                <w:sz w:val="16"/>
                <w:szCs w:val="16"/>
                <w:lang w:val="es-CO"/>
              </w:rPr>
              <w:t>Indicador Objetivo</w:t>
            </w:r>
          </w:p>
        </w:tc>
        <w:tc>
          <w:tcPr>
            <w:tcW w:w="3994" w:type="dxa"/>
            <w:vAlign w:val="center"/>
          </w:tcPr>
          <w:p w14:paraId="664515E2" w14:textId="77777777" w:rsidR="00BC0600" w:rsidRPr="00161501" w:rsidRDefault="00BC0600" w:rsidP="00B60301">
            <w:pPr>
              <w:spacing w:line="276" w:lineRule="auto"/>
              <w:jc w:val="center"/>
              <w:rPr>
                <w:rFonts w:asciiTheme="majorHAnsi" w:hAnsiTheme="majorHAnsi" w:cstheme="majorHAnsi"/>
                <w:b/>
                <w:sz w:val="16"/>
                <w:szCs w:val="16"/>
                <w:lang w:val="es-CO"/>
              </w:rPr>
            </w:pPr>
            <w:r w:rsidRPr="00161501">
              <w:rPr>
                <w:rFonts w:asciiTheme="majorHAnsi" w:hAnsiTheme="majorHAnsi" w:cstheme="majorHAnsi"/>
                <w:b/>
                <w:sz w:val="16"/>
                <w:szCs w:val="16"/>
                <w:lang w:val="es-CO"/>
              </w:rPr>
              <w:t>Descripción</w:t>
            </w:r>
          </w:p>
        </w:tc>
        <w:tc>
          <w:tcPr>
            <w:tcW w:w="1676" w:type="dxa"/>
            <w:vAlign w:val="center"/>
          </w:tcPr>
          <w:p w14:paraId="036575B8" w14:textId="77777777" w:rsidR="00BC0600" w:rsidRPr="00161501" w:rsidRDefault="00BC0600" w:rsidP="00B60301">
            <w:pPr>
              <w:spacing w:line="276" w:lineRule="auto"/>
              <w:jc w:val="center"/>
              <w:rPr>
                <w:rFonts w:asciiTheme="majorHAnsi" w:hAnsiTheme="majorHAnsi" w:cstheme="majorHAnsi"/>
                <w:b/>
                <w:sz w:val="16"/>
                <w:szCs w:val="16"/>
                <w:lang w:val="es-CO"/>
              </w:rPr>
            </w:pPr>
            <w:r w:rsidRPr="00161501">
              <w:rPr>
                <w:rFonts w:asciiTheme="majorHAnsi" w:hAnsiTheme="majorHAnsi" w:cstheme="majorHAnsi"/>
                <w:b/>
                <w:sz w:val="16"/>
                <w:szCs w:val="16"/>
                <w:lang w:val="es-CO"/>
              </w:rPr>
              <w:t>Fuente de verificación</w:t>
            </w:r>
          </w:p>
        </w:tc>
      </w:tr>
      <w:tr w:rsidR="00BC0600" w:rsidRPr="00161501" w14:paraId="10B63AA6" w14:textId="77777777" w:rsidTr="009C111F">
        <w:tc>
          <w:tcPr>
            <w:tcW w:w="3260" w:type="dxa"/>
            <w:vAlign w:val="center"/>
          </w:tcPr>
          <w:p w14:paraId="4D7F251C" w14:textId="77777777" w:rsidR="00BC0600" w:rsidRPr="00161501" w:rsidRDefault="00BC0600"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Estrategia para promover y fortalecer la gestión cultural territorial y los espacios de participación ciudadana del sector cultura, y su incidencia en los presupuestos participativos desarrollada</w:t>
            </w:r>
          </w:p>
        </w:tc>
        <w:tc>
          <w:tcPr>
            <w:tcW w:w="3994" w:type="dxa"/>
            <w:vAlign w:val="center"/>
          </w:tcPr>
          <w:p w14:paraId="21BF8E2C" w14:textId="77777777" w:rsidR="00BC0600" w:rsidRPr="00161501" w:rsidRDefault="00BC0600"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Medido a través de: </w:t>
            </w:r>
            <w:r w:rsidRPr="00161501">
              <w:rPr>
                <w:rFonts w:asciiTheme="majorHAnsi" w:hAnsiTheme="majorHAnsi" w:cstheme="majorHAnsi"/>
                <w:sz w:val="16"/>
                <w:szCs w:val="16"/>
                <w:lang w:val="es-CO"/>
              </w:rPr>
              <w:t>Número</w:t>
            </w:r>
          </w:p>
          <w:p w14:paraId="4CBDF025" w14:textId="77777777" w:rsidR="00BC0600" w:rsidRPr="00161501" w:rsidRDefault="00BC0600"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Meta: </w:t>
            </w:r>
            <w:r w:rsidRPr="00161501">
              <w:rPr>
                <w:rFonts w:asciiTheme="majorHAnsi" w:hAnsiTheme="majorHAnsi" w:cstheme="majorHAnsi"/>
                <w:sz w:val="16"/>
                <w:szCs w:val="16"/>
                <w:lang w:val="es-CO"/>
              </w:rPr>
              <w:t>1</w:t>
            </w:r>
          </w:p>
          <w:p w14:paraId="2DB2A431" w14:textId="77777777" w:rsidR="00BC0600" w:rsidRPr="00161501" w:rsidRDefault="00BC0600"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Tipo de fuente: </w:t>
            </w:r>
            <w:r w:rsidRPr="00161501">
              <w:rPr>
                <w:rFonts w:asciiTheme="majorHAnsi" w:hAnsiTheme="majorHAnsi" w:cstheme="majorHAnsi"/>
                <w:sz w:val="16"/>
                <w:szCs w:val="16"/>
                <w:lang w:val="es-CO"/>
              </w:rPr>
              <w:t>Informe de gestión</w:t>
            </w:r>
          </w:p>
        </w:tc>
        <w:tc>
          <w:tcPr>
            <w:tcW w:w="1676" w:type="dxa"/>
            <w:vAlign w:val="center"/>
          </w:tcPr>
          <w:p w14:paraId="3951C318" w14:textId="77777777" w:rsidR="00BC0600" w:rsidRPr="00161501" w:rsidRDefault="00BC0600" w:rsidP="00B60301">
            <w:pPr>
              <w:spacing w:line="276" w:lineRule="auto"/>
              <w:jc w:val="center"/>
              <w:rPr>
                <w:rFonts w:asciiTheme="majorHAnsi" w:hAnsiTheme="majorHAnsi" w:cstheme="majorHAnsi"/>
                <w:sz w:val="16"/>
                <w:szCs w:val="16"/>
                <w:lang w:val="es-CO"/>
              </w:rPr>
            </w:pPr>
            <w:r w:rsidRPr="00161501">
              <w:rPr>
                <w:rFonts w:asciiTheme="majorHAnsi" w:hAnsiTheme="majorHAnsi" w:cstheme="majorHAnsi"/>
                <w:sz w:val="16"/>
                <w:szCs w:val="16"/>
                <w:lang w:val="es-CO"/>
              </w:rPr>
              <w:t>SEGPLAN</w:t>
            </w:r>
          </w:p>
        </w:tc>
      </w:tr>
      <w:tr w:rsidR="00BC0600" w:rsidRPr="00161501" w14:paraId="55D4725D" w14:textId="77777777" w:rsidTr="009C111F">
        <w:tc>
          <w:tcPr>
            <w:tcW w:w="3260" w:type="dxa"/>
            <w:vAlign w:val="center"/>
          </w:tcPr>
          <w:p w14:paraId="39F4BE5C" w14:textId="77777777" w:rsidR="00BC0600" w:rsidRPr="00161501" w:rsidRDefault="00BC0600"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Estrategia intercultural para fortalecer los diálogos con la ciudadanía en sus múltiples diversidades poblacionales y territoriales desarrolladas</w:t>
            </w:r>
          </w:p>
        </w:tc>
        <w:tc>
          <w:tcPr>
            <w:tcW w:w="3994" w:type="dxa"/>
            <w:vAlign w:val="center"/>
          </w:tcPr>
          <w:p w14:paraId="7D3790E8" w14:textId="77777777" w:rsidR="00BC0600" w:rsidRPr="00161501" w:rsidRDefault="00BC0600"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Medido a través de: </w:t>
            </w:r>
            <w:r w:rsidRPr="00161501">
              <w:rPr>
                <w:rFonts w:asciiTheme="majorHAnsi" w:hAnsiTheme="majorHAnsi" w:cstheme="majorHAnsi"/>
                <w:sz w:val="16"/>
                <w:szCs w:val="16"/>
                <w:lang w:val="es-CO"/>
              </w:rPr>
              <w:t>Número</w:t>
            </w:r>
          </w:p>
          <w:p w14:paraId="57BF0B0B" w14:textId="77777777" w:rsidR="00BC0600" w:rsidRPr="00161501" w:rsidRDefault="00BC0600"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Meta: </w:t>
            </w:r>
            <w:r w:rsidRPr="00161501">
              <w:rPr>
                <w:rFonts w:asciiTheme="majorHAnsi" w:hAnsiTheme="majorHAnsi" w:cstheme="majorHAnsi"/>
                <w:sz w:val="16"/>
                <w:szCs w:val="16"/>
                <w:lang w:val="es-CO"/>
              </w:rPr>
              <w:t>1</w:t>
            </w:r>
          </w:p>
          <w:p w14:paraId="57177B16" w14:textId="77777777" w:rsidR="00BC0600" w:rsidRPr="00161501" w:rsidRDefault="00BC0600"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Tipo de fuente: </w:t>
            </w:r>
            <w:r w:rsidRPr="00161501">
              <w:rPr>
                <w:rFonts w:asciiTheme="majorHAnsi" w:hAnsiTheme="majorHAnsi" w:cstheme="majorHAnsi"/>
                <w:sz w:val="16"/>
                <w:szCs w:val="16"/>
                <w:lang w:val="es-CO"/>
              </w:rPr>
              <w:t>Informe de gestión</w:t>
            </w:r>
          </w:p>
        </w:tc>
        <w:tc>
          <w:tcPr>
            <w:tcW w:w="1676" w:type="dxa"/>
            <w:vAlign w:val="center"/>
          </w:tcPr>
          <w:p w14:paraId="3AD9EFE2" w14:textId="77777777" w:rsidR="00BC0600" w:rsidRPr="00161501" w:rsidRDefault="00BC0600" w:rsidP="00B60301">
            <w:pPr>
              <w:spacing w:line="276" w:lineRule="auto"/>
              <w:jc w:val="center"/>
              <w:rPr>
                <w:rFonts w:asciiTheme="majorHAnsi" w:hAnsiTheme="majorHAnsi" w:cstheme="majorHAnsi"/>
                <w:sz w:val="16"/>
                <w:szCs w:val="16"/>
                <w:lang w:val="es-CO"/>
              </w:rPr>
            </w:pPr>
            <w:r w:rsidRPr="00161501">
              <w:rPr>
                <w:rFonts w:asciiTheme="majorHAnsi" w:hAnsiTheme="majorHAnsi" w:cstheme="majorHAnsi"/>
                <w:sz w:val="16"/>
                <w:szCs w:val="16"/>
                <w:lang w:val="es-CO"/>
              </w:rPr>
              <w:t>SEGPLAN</w:t>
            </w:r>
          </w:p>
        </w:tc>
      </w:tr>
    </w:tbl>
    <w:p w14:paraId="51737C96" w14:textId="77777777" w:rsidR="00BC0600" w:rsidRPr="00FE60FF" w:rsidRDefault="00BC0600"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5" w:name="_Toc86224675"/>
      <w:r w:rsidRPr="00FE60FF">
        <w:lastRenderedPageBreak/>
        <w:t>Objetivos específicos</w:t>
      </w:r>
      <w:bookmarkEnd w:id="15"/>
    </w:p>
    <w:p w14:paraId="77E1D213" w14:textId="6E453B04" w:rsidR="0072513A" w:rsidRDefault="0072513A" w:rsidP="00AE713F">
      <w:pPr>
        <w:pBdr>
          <w:top w:val="nil"/>
          <w:left w:val="nil"/>
          <w:bottom w:val="nil"/>
          <w:right w:val="nil"/>
          <w:between w:val="nil"/>
        </w:pBdr>
        <w:spacing w:line="276" w:lineRule="auto"/>
        <w:ind w:firstLine="360"/>
        <w:jc w:val="both"/>
        <w:rPr>
          <w:b/>
        </w:rPr>
      </w:pPr>
    </w:p>
    <w:tbl>
      <w:tblPr>
        <w:tblStyle w:val="aff4"/>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8"/>
        <w:gridCol w:w="3362"/>
      </w:tblGrid>
      <w:tr w:rsidR="009C111F" w:rsidRPr="00161501" w14:paraId="283ECED1" w14:textId="77777777" w:rsidTr="009C111F">
        <w:tc>
          <w:tcPr>
            <w:tcW w:w="5568" w:type="dxa"/>
          </w:tcPr>
          <w:p w14:paraId="4E528577" w14:textId="77777777" w:rsidR="009C111F" w:rsidRPr="00161501" w:rsidRDefault="009C111F"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relacionada</w:t>
            </w:r>
          </w:p>
        </w:tc>
        <w:tc>
          <w:tcPr>
            <w:tcW w:w="3362" w:type="dxa"/>
          </w:tcPr>
          <w:p w14:paraId="4ED6F9ED" w14:textId="77777777" w:rsidR="009C111F" w:rsidRPr="00161501" w:rsidRDefault="009C111F"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Objetivos específicos</w:t>
            </w:r>
          </w:p>
        </w:tc>
      </w:tr>
      <w:tr w:rsidR="009C111F" w:rsidRPr="00161501" w14:paraId="69028E7B" w14:textId="77777777" w:rsidTr="009C111F">
        <w:tc>
          <w:tcPr>
            <w:tcW w:w="5568" w:type="dxa"/>
          </w:tcPr>
          <w:p w14:paraId="0C90F9FA"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directa 1</w:t>
            </w:r>
          </w:p>
          <w:p w14:paraId="30D29B53" w14:textId="6E906755" w:rsidR="009C111F"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Falta de reconocimiento de las dinámicas y necesidades particulares de los territorios y las poblaciones en los procesos de planeación e implementación de planes, programas o proyectos del componente cultural en la administración.</w:t>
            </w:r>
          </w:p>
          <w:p w14:paraId="34D9216A" w14:textId="77777777" w:rsidR="009C111F" w:rsidRPr="00161501" w:rsidRDefault="009C111F" w:rsidP="00B60301">
            <w:pPr>
              <w:jc w:val="both"/>
              <w:rPr>
                <w:rFonts w:asciiTheme="majorHAnsi" w:hAnsiTheme="majorHAnsi" w:cstheme="majorHAnsi"/>
                <w:sz w:val="16"/>
                <w:szCs w:val="16"/>
                <w:lang w:val="es-CO"/>
              </w:rPr>
            </w:pPr>
          </w:p>
          <w:p w14:paraId="1A9D9F23"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Indirecta 1.1.</w:t>
            </w:r>
          </w:p>
          <w:p w14:paraId="2BEECF58"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Escaso apoyo técnico, humano y profesional de la Dirección de Asuntos Locales y Participación</w:t>
            </w:r>
          </w:p>
        </w:tc>
        <w:tc>
          <w:tcPr>
            <w:tcW w:w="3362" w:type="dxa"/>
          </w:tcPr>
          <w:p w14:paraId="03951D58"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p w14:paraId="0A935931" w14:textId="77777777" w:rsidR="009C111F" w:rsidRPr="00161501" w:rsidRDefault="009C111F" w:rsidP="00B60301">
            <w:pPr>
              <w:jc w:val="both"/>
              <w:rPr>
                <w:rFonts w:asciiTheme="majorHAnsi" w:hAnsiTheme="majorHAnsi" w:cstheme="majorHAnsi"/>
                <w:sz w:val="16"/>
                <w:szCs w:val="16"/>
                <w:lang w:val="es-CO"/>
              </w:rPr>
            </w:pPr>
          </w:p>
          <w:p w14:paraId="51D16452" w14:textId="77777777" w:rsidR="009C111F" w:rsidRPr="00161501" w:rsidRDefault="009C111F" w:rsidP="00B60301">
            <w:pPr>
              <w:jc w:val="both"/>
              <w:rPr>
                <w:rFonts w:asciiTheme="majorHAnsi" w:hAnsiTheme="majorHAnsi" w:cstheme="majorHAnsi"/>
                <w:b/>
                <w:sz w:val="16"/>
                <w:szCs w:val="16"/>
                <w:lang w:val="es-CO"/>
              </w:rPr>
            </w:pPr>
          </w:p>
        </w:tc>
      </w:tr>
      <w:tr w:rsidR="009C111F" w:rsidRPr="00161501" w14:paraId="2C292263" w14:textId="77777777" w:rsidTr="009C111F">
        <w:tc>
          <w:tcPr>
            <w:tcW w:w="5568" w:type="dxa"/>
          </w:tcPr>
          <w:p w14:paraId="2220E5B8"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Directa 2.</w:t>
            </w:r>
          </w:p>
          <w:p w14:paraId="63197FEF" w14:textId="11D58242" w:rsidR="009C111F"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Falta de cualificación e incidencia de las instancias de participación en los procesos de planeación e implementación de políticas, planes, programas y proyectos del componente cultural en la administración.</w:t>
            </w:r>
          </w:p>
          <w:p w14:paraId="46F2E037" w14:textId="77777777" w:rsidR="009C111F" w:rsidRPr="00161501" w:rsidRDefault="009C111F" w:rsidP="00B60301">
            <w:pPr>
              <w:jc w:val="both"/>
              <w:rPr>
                <w:rFonts w:asciiTheme="majorHAnsi" w:hAnsiTheme="majorHAnsi" w:cstheme="majorHAnsi"/>
                <w:sz w:val="16"/>
                <w:szCs w:val="16"/>
                <w:lang w:val="es-CO"/>
              </w:rPr>
            </w:pPr>
          </w:p>
          <w:p w14:paraId="644DE796"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Indirecta 2.1.</w:t>
            </w:r>
          </w:p>
          <w:p w14:paraId="1BBA57AF" w14:textId="77777777" w:rsidR="009C111F" w:rsidRPr="00161501" w:rsidRDefault="009C111F"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 Escasos recursos técnicos, logísticos y tecnológicos para la atención de los agentes del sector. </w:t>
            </w:r>
          </w:p>
          <w:p w14:paraId="56C2A785" w14:textId="77777777" w:rsidR="009C111F" w:rsidRPr="00161501" w:rsidRDefault="009C111F"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2. Débiles procesos de cualificación dirigidos a los integrantes de los espacios de participación. Apoyo a espacios de participación con condiciones técnicas y logísticas. </w:t>
            </w:r>
          </w:p>
          <w:p w14:paraId="04A17615" w14:textId="77777777" w:rsidR="009C111F" w:rsidRPr="00161501" w:rsidRDefault="009C111F"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413BB229" w14:textId="77777777" w:rsidR="009C111F" w:rsidRPr="00161501" w:rsidRDefault="009C111F"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4. Falta de recursos para el fortalecimiento de la gestión territorial</w:t>
            </w:r>
          </w:p>
        </w:tc>
        <w:tc>
          <w:tcPr>
            <w:tcW w:w="3362" w:type="dxa"/>
          </w:tcPr>
          <w:p w14:paraId="2A2EA105"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Desarrollar estrategias que permitan avanzar en la cualificación y fortalecimiento del Sistema Distrital de Arte, Cultura y Patrimonio para incidir en los procesos de planeación e implementación de política, planes, programas y proyectos del componente cultural</w:t>
            </w:r>
          </w:p>
          <w:sdt>
            <w:sdtPr>
              <w:rPr>
                <w:rFonts w:asciiTheme="majorHAnsi" w:hAnsiTheme="majorHAnsi" w:cstheme="majorHAnsi"/>
                <w:sz w:val="16"/>
                <w:szCs w:val="16"/>
                <w:lang w:val="es-CO"/>
              </w:rPr>
              <w:tag w:val="goog_rdk_7"/>
              <w:id w:val="478343030"/>
            </w:sdtPr>
            <w:sdtEndPr/>
            <w:sdtContent>
              <w:p w14:paraId="59E3F34A" w14:textId="77777777" w:rsidR="009C111F" w:rsidRPr="00161501" w:rsidRDefault="001329C4" w:rsidP="00B60301">
                <w:pPr>
                  <w:jc w:val="both"/>
                  <w:rPr>
                    <w:rFonts w:asciiTheme="majorHAnsi" w:hAnsiTheme="majorHAnsi" w:cstheme="majorHAnsi"/>
                    <w:sz w:val="16"/>
                    <w:szCs w:val="16"/>
                    <w:lang w:val="es-CO"/>
                  </w:rPr>
                </w:pPr>
                <w:sdt>
                  <w:sdtPr>
                    <w:rPr>
                      <w:rFonts w:asciiTheme="majorHAnsi" w:hAnsiTheme="majorHAnsi" w:cstheme="majorHAnsi"/>
                      <w:sz w:val="16"/>
                      <w:szCs w:val="16"/>
                      <w:lang w:val="es-CO"/>
                    </w:rPr>
                    <w:tag w:val="goog_rdk_6"/>
                    <w:id w:val="2113477529"/>
                  </w:sdtPr>
                  <w:sdtEndPr/>
                  <w:sdtContent/>
                </w:sdt>
              </w:p>
            </w:sdtContent>
          </w:sdt>
          <w:p w14:paraId="18F939BF" w14:textId="77777777" w:rsidR="009C111F" w:rsidRPr="00161501" w:rsidRDefault="009C111F" w:rsidP="00B60301">
            <w:pPr>
              <w:jc w:val="both"/>
              <w:rPr>
                <w:rFonts w:asciiTheme="majorHAnsi" w:hAnsiTheme="majorHAnsi" w:cstheme="majorHAnsi"/>
                <w:sz w:val="16"/>
                <w:szCs w:val="16"/>
                <w:lang w:val="es-CO"/>
              </w:rPr>
            </w:pPr>
          </w:p>
        </w:tc>
      </w:tr>
      <w:tr w:rsidR="009C111F" w:rsidRPr="00161501" w14:paraId="48F52C1A" w14:textId="77777777" w:rsidTr="009C111F">
        <w:tc>
          <w:tcPr>
            <w:tcW w:w="5568" w:type="dxa"/>
          </w:tcPr>
          <w:p w14:paraId="41190D2D"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Directa 3.</w:t>
            </w:r>
          </w:p>
          <w:p w14:paraId="791B4FAF" w14:textId="08E3AAF7" w:rsidR="009C111F"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Falta de reconocimiento e interrelación entre la institucionalidad y los grupos étnicos, etarios y sectores sociales para el fortalecimiento de la identidad cultural y procesos productivos culturales en sus territorios.</w:t>
            </w:r>
          </w:p>
          <w:p w14:paraId="212275D6" w14:textId="77777777" w:rsidR="009C111F" w:rsidRPr="00161501" w:rsidRDefault="009C111F" w:rsidP="00B60301">
            <w:pPr>
              <w:jc w:val="both"/>
              <w:rPr>
                <w:rFonts w:asciiTheme="majorHAnsi" w:hAnsiTheme="majorHAnsi" w:cstheme="majorHAnsi"/>
                <w:sz w:val="16"/>
                <w:szCs w:val="16"/>
                <w:lang w:val="es-CO"/>
              </w:rPr>
            </w:pPr>
          </w:p>
          <w:p w14:paraId="27CCF2B3"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Causa Indirecta 3.1.</w:t>
            </w:r>
          </w:p>
          <w:p w14:paraId="7C8775E5" w14:textId="420F5DBF" w:rsidR="009C111F"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Debilidad en el desarrollo de acciones que garanticen la formación integral, el diálogo intercultural e intergeneracional y la transmisión de saberes en los diferentes ciclos vitales de los grupos étnicos, etarios y sectores sociales para su pervivencia cultural. </w:t>
            </w:r>
          </w:p>
          <w:p w14:paraId="628C3B68" w14:textId="77777777" w:rsidR="009C111F" w:rsidRPr="00161501" w:rsidRDefault="009C111F" w:rsidP="00B60301">
            <w:pPr>
              <w:jc w:val="both"/>
              <w:rPr>
                <w:rFonts w:asciiTheme="majorHAnsi" w:hAnsiTheme="majorHAnsi" w:cstheme="majorHAnsi"/>
                <w:sz w:val="16"/>
                <w:szCs w:val="16"/>
                <w:lang w:val="es-CO"/>
              </w:rPr>
            </w:pPr>
          </w:p>
          <w:p w14:paraId="73C2CD39"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Causa Indirecta 3.2. </w:t>
            </w:r>
          </w:p>
          <w:p w14:paraId="1347E771"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La oferta institucional es de corto plazo y no está alineada con las expectativas para el desarrollo de la identidad y diversidad cultural de los grupos étnicos, etarios y sectores sociales en el tiempo.</w:t>
            </w:r>
          </w:p>
          <w:p w14:paraId="48868489"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Causa Indirecta 3.3. </w:t>
            </w:r>
          </w:p>
          <w:p w14:paraId="6B97553B"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Desconocimiento por parte de la administración de los territorios ancestrales en donde se desarrollan procesos culturales vitales para las comunidades indígenas en Bogotá.</w:t>
            </w:r>
          </w:p>
          <w:p w14:paraId="27ADB3FE"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Causa Indirecta 3.4. </w:t>
            </w:r>
          </w:p>
          <w:p w14:paraId="4DDEDEFB" w14:textId="77777777" w:rsidR="009C111F" w:rsidRPr="00161501" w:rsidRDefault="009C111F" w:rsidP="00B60301">
            <w:pPr>
              <w:jc w:val="both"/>
              <w:rPr>
                <w:rFonts w:asciiTheme="majorHAnsi" w:hAnsiTheme="majorHAnsi" w:cstheme="majorHAnsi"/>
                <w:b/>
                <w:sz w:val="16"/>
                <w:szCs w:val="16"/>
                <w:lang w:val="es-CO"/>
              </w:rPr>
            </w:pPr>
            <w:r w:rsidRPr="00161501">
              <w:rPr>
                <w:rFonts w:asciiTheme="majorHAnsi" w:hAnsiTheme="majorHAnsi" w:cstheme="majorHAnsi"/>
                <w:sz w:val="16"/>
                <w:szCs w:val="16"/>
                <w:lang w:val="es-CO"/>
              </w:rPr>
              <w:t>Debilidad en el componente cultural de los procesos productivos de los planes de vida de las comunidades indígenas en Bogotá.</w:t>
            </w:r>
          </w:p>
        </w:tc>
        <w:tc>
          <w:tcPr>
            <w:tcW w:w="3362" w:type="dxa"/>
          </w:tcPr>
          <w:p w14:paraId="7A1D1680" w14:textId="77777777" w:rsidR="009C111F" w:rsidRPr="00161501" w:rsidRDefault="009C111F" w:rsidP="00B60301">
            <w:pPr>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Concertar e implementar procesos para el fortalecimiento, reconocimiento y valoración de los derechos culturales, el reconocimiento y la pervivencia con los grupos étnicos, etarios y sectores sociales</w:t>
            </w:r>
          </w:p>
        </w:tc>
      </w:tr>
    </w:tbl>
    <w:p w14:paraId="278F64D7" w14:textId="4F4B1E08" w:rsidR="009C111F" w:rsidRDefault="009C111F" w:rsidP="00AE713F">
      <w:pPr>
        <w:pBdr>
          <w:top w:val="nil"/>
          <w:left w:val="nil"/>
          <w:bottom w:val="nil"/>
          <w:right w:val="nil"/>
          <w:between w:val="nil"/>
        </w:pBdr>
        <w:spacing w:line="276" w:lineRule="auto"/>
        <w:ind w:firstLine="360"/>
        <w:jc w:val="both"/>
        <w:rPr>
          <w:b/>
        </w:rPr>
      </w:pPr>
    </w:p>
    <w:p w14:paraId="0FCBF047" w14:textId="1DCD9655" w:rsidR="00104F9C" w:rsidRDefault="00104F9C" w:rsidP="00AE713F">
      <w:pPr>
        <w:pBdr>
          <w:top w:val="nil"/>
          <w:left w:val="nil"/>
          <w:bottom w:val="nil"/>
          <w:right w:val="nil"/>
          <w:between w:val="nil"/>
        </w:pBdr>
        <w:spacing w:line="276" w:lineRule="auto"/>
        <w:ind w:firstLine="360"/>
        <w:jc w:val="both"/>
        <w:rPr>
          <w:b/>
        </w:rPr>
      </w:pPr>
    </w:p>
    <w:p w14:paraId="730CF9BE" w14:textId="5DFB59F0" w:rsidR="00104F9C" w:rsidRDefault="00104F9C" w:rsidP="00AE713F">
      <w:pPr>
        <w:pBdr>
          <w:top w:val="nil"/>
          <w:left w:val="nil"/>
          <w:bottom w:val="nil"/>
          <w:right w:val="nil"/>
          <w:between w:val="nil"/>
        </w:pBdr>
        <w:spacing w:line="276" w:lineRule="auto"/>
        <w:ind w:firstLine="360"/>
        <w:jc w:val="both"/>
        <w:rPr>
          <w:b/>
        </w:rPr>
      </w:pPr>
    </w:p>
    <w:p w14:paraId="0EB637DD" w14:textId="2A290212" w:rsidR="00104F9C" w:rsidRDefault="00104F9C" w:rsidP="00AE713F">
      <w:pPr>
        <w:pBdr>
          <w:top w:val="nil"/>
          <w:left w:val="nil"/>
          <w:bottom w:val="nil"/>
          <w:right w:val="nil"/>
          <w:between w:val="nil"/>
        </w:pBdr>
        <w:spacing w:line="276" w:lineRule="auto"/>
        <w:ind w:firstLine="360"/>
        <w:jc w:val="both"/>
        <w:rPr>
          <w:b/>
        </w:rPr>
      </w:pPr>
    </w:p>
    <w:p w14:paraId="0241451C" w14:textId="3651270D" w:rsidR="00104F9C" w:rsidRDefault="00104F9C" w:rsidP="00AE713F">
      <w:pPr>
        <w:pBdr>
          <w:top w:val="nil"/>
          <w:left w:val="nil"/>
          <w:bottom w:val="nil"/>
          <w:right w:val="nil"/>
          <w:between w:val="nil"/>
        </w:pBdr>
        <w:spacing w:line="276" w:lineRule="auto"/>
        <w:ind w:firstLine="360"/>
        <w:jc w:val="both"/>
        <w:rPr>
          <w:b/>
        </w:rPr>
      </w:pPr>
    </w:p>
    <w:p w14:paraId="6253F5E9" w14:textId="77777777" w:rsidR="00104F9C" w:rsidRPr="00FE60FF" w:rsidRDefault="00104F9C"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6" w:name="_Toc86224676"/>
      <w:r w:rsidRPr="00FE60FF">
        <w:lastRenderedPageBreak/>
        <w:t>ALTERNATIVAS DE SOLUCIÓN</w:t>
      </w:r>
      <w:bookmarkEnd w:id="16"/>
    </w:p>
    <w:p w14:paraId="7F525016" w14:textId="77777777" w:rsidR="0072513A" w:rsidRPr="00FE60FF" w:rsidRDefault="0072513A" w:rsidP="00AE713F">
      <w:pPr>
        <w:spacing w:line="276" w:lineRule="auto"/>
        <w:ind w:firstLine="360"/>
        <w:jc w:val="both"/>
        <w:rPr>
          <w:b/>
          <w:highlight w:val="green"/>
        </w:rPr>
      </w:pPr>
    </w:p>
    <w:tbl>
      <w:tblPr>
        <w:tblStyle w:val="aff5"/>
        <w:tblW w:w="88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7"/>
        <w:gridCol w:w="3957"/>
      </w:tblGrid>
      <w:tr w:rsidR="001F3DA3" w:rsidRPr="00161501" w14:paraId="5F3D1215" w14:textId="77777777" w:rsidTr="001F3DA3">
        <w:trPr>
          <w:trHeight w:val="239"/>
        </w:trPr>
        <w:tc>
          <w:tcPr>
            <w:tcW w:w="4937" w:type="dxa"/>
            <w:vAlign w:val="center"/>
          </w:tcPr>
          <w:p w14:paraId="54A73127" w14:textId="77777777" w:rsidR="001F3DA3" w:rsidRPr="00161501" w:rsidRDefault="001F3DA3" w:rsidP="00B60301">
            <w:pPr>
              <w:spacing w:line="276" w:lineRule="auto"/>
              <w:jc w:val="center"/>
              <w:rPr>
                <w:rFonts w:asciiTheme="majorHAnsi" w:hAnsiTheme="majorHAnsi" w:cstheme="majorHAnsi"/>
                <w:b/>
                <w:sz w:val="20"/>
                <w:szCs w:val="20"/>
                <w:lang w:val="es-CO"/>
              </w:rPr>
            </w:pPr>
            <w:r w:rsidRPr="00161501">
              <w:rPr>
                <w:rFonts w:asciiTheme="majorHAnsi" w:hAnsiTheme="majorHAnsi" w:cstheme="majorHAnsi"/>
                <w:b/>
                <w:sz w:val="20"/>
                <w:szCs w:val="20"/>
                <w:lang w:val="es-CO"/>
              </w:rPr>
              <w:t>Nombre de la alternativa</w:t>
            </w:r>
          </w:p>
        </w:tc>
        <w:tc>
          <w:tcPr>
            <w:tcW w:w="3957" w:type="dxa"/>
            <w:vAlign w:val="center"/>
          </w:tcPr>
          <w:p w14:paraId="2D157917" w14:textId="77777777" w:rsidR="001F3DA3" w:rsidRPr="00161501" w:rsidRDefault="001F3DA3" w:rsidP="00B60301">
            <w:pPr>
              <w:spacing w:line="276" w:lineRule="auto"/>
              <w:jc w:val="center"/>
              <w:rPr>
                <w:rFonts w:asciiTheme="majorHAnsi" w:hAnsiTheme="majorHAnsi" w:cstheme="majorHAnsi"/>
                <w:b/>
                <w:sz w:val="20"/>
                <w:szCs w:val="20"/>
                <w:lang w:val="es-CO"/>
              </w:rPr>
            </w:pPr>
            <w:r w:rsidRPr="00161501">
              <w:rPr>
                <w:rFonts w:asciiTheme="majorHAnsi" w:hAnsiTheme="majorHAnsi" w:cstheme="majorHAnsi"/>
                <w:b/>
                <w:sz w:val="20"/>
                <w:szCs w:val="20"/>
                <w:lang w:val="es-CO"/>
              </w:rPr>
              <w:t>Se evaluará con esta herramienta</w:t>
            </w:r>
          </w:p>
        </w:tc>
      </w:tr>
      <w:tr w:rsidR="001F3DA3" w:rsidRPr="00161501" w14:paraId="22C0C33E" w14:textId="77777777" w:rsidTr="001F3DA3">
        <w:trPr>
          <w:trHeight w:val="1019"/>
        </w:trPr>
        <w:tc>
          <w:tcPr>
            <w:tcW w:w="4937" w:type="dxa"/>
            <w:vAlign w:val="center"/>
          </w:tcPr>
          <w:p w14:paraId="44EB869F" w14:textId="77777777" w:rsidR="001F3DA3" w:rsidRPr="00161501" w:rsidRDefault="001F3DA3" w:rsidP="00B60301">
            <w:pPr>
              <w:rPr>
                <w:rFonts w:asciiTheme="majorHAnsi" w:hAnsiTheme="majorHAnsi" w:cstheme="majorHAnsi"/>
                <w:sz w:val="20"/>
                <w:szCs w:val="20"/>
                <w:lang w:val="es-CO"/>
              </w:rPr>
            </w:pPr>
            <w:r w:rsidRPr="00161501">
              <w:rPr>
                <w:rFonts w:asciiTheme="majorHAnsi" w:hAnsiTheme="majorHAnsi" w:cstheme="majorHAnsi"/>
                <w:sz w:val="20"/>
                <w:szCs w:val="20"/>
                <w:lang w:val="es-CO"/>
              </w:rPr>
              <w:t>Desarrollar una estrategia con enfoque diferencial, poblacional y territorial que fortalezca los procesos de gestión cultural distrital y local, y propicie la participación incidente de la ciudadanía.</w:t>
            </w:r>
          </w:p>
        </w:tc>
        <w:tc>
          <w:tcPr>
            <w:tcW w:w="3957" w:type="dxa"/>
            <w:vAlign w:val="center"/>
          </w:tcPr>
          <w:p w14:paraId="1A98572F" w14:textId="77777777" w:rsidR="001F3DA3" w:rsidRPr="00161501" w:rsidRDefault="001F3DA3" w:rsidP="00B60301">
            <w:pPr>
              <w:spacing w:line="276" w:lineRule="auto"/>
              <w:jc w:val="center"/>
              <w:rPr>
                <w:rFonts w:asciiTheme="majorHAnsi" w:hAnsiTheme="majorHAnsi" w:cstheme="majorHAnsi"/>
                <w:b/>
                <w:sz w:val="20"/>
                <w:szCs w:val="20"/>
                <w:lang w:val="es-CO"/>
              </w:rPr>
            </w:pPr>
            <w:r w:rsidRPr="00161501">
              <w:rPr>
                <w:rFonts w:asciiTheme="majorHAnsi" w:hAnsiTheme="majorHAnsi" w:cstheme="majorHAnsi"/>
                <w:b/>
                <w:sz w:val="20"/>
                <w:szCs w:val="20"/>
                <w:lang w:val="es-CO"/>
              </w:rPr>
              <w:t>SI</w:t>
            </w:r>
          </w:p>
        </w:tc>
      </w:tr>
      <w:tr w:rsidR="001F3DA3" w:rsidRPr="00161501" w14:paraId="005AD12D" w14:textId="77777777" w:rsidTr="001F3DA3">
        <w:trPr>
          <w:trHeight w:val="1032"/>
        </w:trPr>
        <w:tc>
          <w:tcPr>
            <w:tcW w:w="4937" w:type="dxa"/>
            <w:vAlign w:val="center"/>
          </w:tcPr>
          <w:p w14:paraId="580ED9A5" w14:textId="77777777" w:rsidR="001F3DA3" w:rsidRPr="00161501" w:rsidRDefault="001F3DA3" w:rsidP="00B60301">
            <w:pPr>
              <w:jc w:val="both"/>
              <w:rPr>
                <w:rFonts w:asciiTheme="majorHAnsi" w:hAnsiTheme="majorHAnsi" w:cstheme="majorHAnsi"/>
                <w:sz w:val="20"/>
                <w:szCs w:val="20"/>
                <w:lang w:val="es-CO"/>
              </w:rPr>
            </w:pPr>
            <w:r w:rsidRPr="00161501">
              <w:rPr>
                <w:rFonts w:asciiTheme="majorHAnsi" w:hAnsiTheme="majorHAnsi" w:cstheme="majorHAnsi"/>
                <w:sz w:val="20"/>
                <w:szCs w:val="20"/>
                <w:lang w:val="es-CO"/>
              </w:rPr>
              <w:t>Articular a las entidades del orden distrital y local para desarrollar acciones en la implementación de la política pública cultural con enfoque diferencial, poblacional y territorial.</w:t>
            </w:r>
          </w:p>
        </w:tc>
        <w:tc>
          <w:tcPr>
            <w:tcW w:w="3957" w:type="dxa"/>
            <w:vAlign w:val="center"/>
          </w:tcPr>
          <w:p w14:paraId="4CC06AA7" w14:textId="77777777" w:rsidR="001F3DA3" w:rsidRPr="00161501" w:rsidRDefault="001F3DA3" w:rsidP="00B60301">
            <w:pPr>
              <w:spacing w:line="276" w:lineRule="auto"/>
              <w:jc w:val="center"/>
              <w:rPr>
                <w:rFonts w:asciiTheme="majorHAnsi" w:hAnsiTheme="majorHAnsi" w:cstheme="majorHAnsi"/>
                <w:b/>
                <w:sz w:val="20"/>
                <w:szCs w:val="20"/>
                <w:lang w:val="es-CO"/>
              </w:rPr>
            </w:pPr>
            <w:r w:rsidRPr="00161501">
              <w:rPr>
                <w:rFonts w:asciiTheme="majorHAnsi" w:hAnsiTheme="majorHAnsi" w:cstheme="majorHAnsi"/>
                <w:b/>
                <w:sz w:val="20"/>
                <w:szCs w:val="20"/>
                <w:lang w:val="es-CO"/>
              </w:rPr>
              <w:t>NO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7" w:name="_Toc86224677"/>
      <w:r w:rsidRPr="00FE60FF">
        <w:t>Evaluaciones a realizar</w:t>
      </w:r>
      <w:bookmarkEnd w:id="17"/>
      <w:r w:rsidRPr="00FE60FF">
        <w:t xml:space="preserve"> </w:t>
      </w:r>
    </w:p>
    <w:p w14:paraId="6763EA6D" w14:textId="77777777" w:rsidR="0072513A" w:rsidRPr="00FE60FF" w:rsidRDefault="0072513A" w:rsidP="00AE713F">
      <w:pPr>
        <w:spacing w:line="276" w:lineRule="auto"/>
        <w:ind w:firstLine="360"/>
        <w:jc w:val="both"/>
        <w:rPr>
          <w:b/>
          <w:highlight w:val="green"/>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FE60FF" w:rsidRPr="00FE60FF" w14:paraId="4909DBC2" w14:textId="77777777">
        <w:trPr>
          <w:trHeight w:val="166"/>
        </w:trPr>
        <w:tc>
          <w:tcPr>
            <w:tcW w:w="3855" w:type="dxa"/>
            <w:shd w:val="clear" w:color="auto" w:fill="auto"/>
            <w:tcMar>
              <w:top w:w="100" w:type="dxa"/>
              <w:left w:w="100" w:type="dxa"/>
              <w:bottom w:w="100" w:type="dxa"/>
              <w:right w:w="100" w:type="dxa"/>
            </w:tcMar>
          </w:tcPr>
          <w:p w14:paraId="7F254CEF" w14:textId="77777777" w:rsidR="0072513A" w:rsidRPr="00FE60FF" w:rsidRDefault="008C34F0" w:rsidP="00AE713F">
            <w:pPr>
              <w:spacing w:line="276" w:lineRule="auto"/>
              <w:ind w:firstLine="360"/>
              <w:jc w:val="both"/>
              <w:rPr>
                <w:b/>
                <w:sz w:val="18"/>
                <w:szCs w:val="18"/>
              </w:rPr>
            </w:pPr>
            <w:r w:rsidRPr="00FE60FF">
              <w:rPr>
                <w:b/>
                <w:sz w:val="18"/>
                <w:szCs w:val="18"/>
              </w:rPr>
              <w:t>Rentabilidad:</w:t>
            </w:r>
          </w:p>
        </w:tc>
        <w:tc>
          <w:tcPr>
            <w:tcW w:w="4889" w:type="dxa"/>
            <w:shd w:val="clear" w:color="auto" w:fill="auto"/>
            <w:tcMar>
              <w:top w:w="100" w:type="dxa"/>
              <w:left w:w="100" w:type="dxa"/>
              <w:bottom w:w="100" w:type="dxa"/>
              <w:right w:w="100" w:type="dxa"/>
            </w:tcMar>
          </w:tcPr>
          <w:p w14:paraId="550557E5" w14:textId="3F869272" w:rsidR="0072513A" w:rsidRPr="009C111F" w:rsidRDefault="009C111F" w:rsidP="00AE713F">
            <w:pPr>
              <w:pBdr>
                <w:top w:val="nil"/>
                <w:left w:val="nil"/>
                <w:bottom w:val="nil"/>
                <w:right w:val="nil"/>
                <w:between w:val="nil"/>
              </w:pBdr>
              <w:ind w:firstLine="360"/>
              <w:rPr>
                <w:b/>
                <w:sz w:val="18"/>
                <w:szCs w:val="18"/>
              </w:rPr>
            </w:pPr>
            <w:r w:rsidRPr="009C111F">
              <w:rPr>
                <w:b/>
                <w:sz w:val="18"/>
                <w:szCs w:val="18"/>
              </w:rPr>
              <w:t>SI</w:t>
            </w:r>
          </w:p>
        </w:tc>
      </w:tr>
      <w:tr w:rsidR="00FE60FF" w:rsidRPr="00FE60FF" w14:paraId="3B1F348F" w14:textId="77777777">
        <w:trPr>
          <w:trHeight w:val="194"/>
        </w:trPr>
        <w:tc>
          <w:tcPr>
            <w:tcW w:w="3855" w:type="dxa"/>
            <w:shd w:val="clear" w:color="auto" w:fill="auto"/>
            <w:tcMar>
              <w:top w:w="100" w:type="dxa"/>
              <w:left w:w="100" w:type="dxa"/>
              <w:bottom w:w="100" w:type="dxa"/>
              <w:right w:w="100" w:type="dxa"/>
            </w:tcMar>
          </w:tcPr>
          <w:p w14:paraId="1A408D14" w14:textId="77777777" w:rsidR="0072513A" w:rsidRPr="00FE60FF" w:rsidRDefault="008C34F0" w:rsidP="00AE713F">
            <w:pPr>
              <w:spacing w:line="276" w:lineRule="auto"/>
              <w:ind w:firstLine="360"/>
              <w:jc w:val="both"/>
              <w:rPr>
                <w:b/>
                <w:sz w:val="18"/>
                <w:szCs w:val="18"/>
              </w:rPr>
            </w:pPr>
            <w:r w:rsidRPr="00FE60FF">
              <w:rPr>
                <w:b/>
                <w:sz w:val="18"/>
                <w:szCs w:val="18"/>
              </w:rPr>
              <w:t>Costo – eficiencia y costo mínimo:</w:t>
            </w:r>
          </w:p>
        </w:tc>
        <w:tc>
          <w:tcPr>
            <w:tcW w:w="4889" w:type="dxa"/>
            <w:shd w:val="clear" w:color="auto" w:fill="auto"/>
            <w:tcMar>
              <w:top w:w="100" w:type="dxa"/>
              <w:left w:w="100" w:type="dxa"/>
              <w:bottom w:w="100" w:type="dxa"/>
              <w:right w:w="100" w:type="dxa"/>
            </w:tcMar>
          </w:tcPr>
          <w:p w14:paraId="3970E573" w14:textId="0FC05A55" w:rsidR="0072513A" w:rsidRPr="009C111F" w:rsidRDefault="009C111F" w:rsidP="00AE713F">
            <w:pPr>
              <w:pBdr>
                <w:top w:val="nil"/>
                <w:left w:val="nil"/>
                <w:bottom w:val="nil"/>
                <w:right w:val="nil"/>
                <w:between w:val="nil"/>
              </w:pBdr>
              <w:ind w:firstLine="360"/>
              <w:rPr>
                <w:b/>
                <w:sz w:val="18"/>
                <w:szCs w:val="18"/>
              </w:rPr>
            </w:pPr>
            <w:r w:rsidRPr="009C111F">
              <w:rPr>
                <w:b/>
                <w:sz w:val="18"/>
                <w:szCs w:val="18"/>
              </w:rPr>
              <w:t>NO</w:t>
            </w:r>
          </w:p>
        </w:tc>
      </w:tr>
      <w:tr w:rsidR="0072513A" w:rsidRPr="00FE60FF" w14:paraId="6E578BD1" w14:textId="77777777">
        <w:trPr>
          <w:trHeight w:val="151"/>
        </w:trPr>
        <w:tc>
          <w:tcPr>
            <w:tcW w:w="3855" w:type="dxa"/>
            <w:shd w:val="clear" w:color="auto" w:fill="auto"/>
            <w:tcMar>
              <w:top w:w="100" w:type="dxa"/>
              <w:left w:w="100" w:type="dxa"/>
              <w:bottom w:w="100" w:type="dxa"/>
              <w:right w:w="100" w:type="dxa"/>
            </w:tcMar>
          </w:tcPr>
          <w:p w14:paraId="37302C3D" w14:textId="77777777" w:rsidR="0072513A" w:rsidRPr="00FE60FF" w:rsidRDefault="008C34F0" w:rsidP="00AE713F">
            <w:pPr>
              <w:spacing w:line="276" w:lineRule="auto"/>
              <w:ind w:firstLine="360"/>
              <w:jc w:val="both"/>
              <w:rPr>
                <w:b/>
                <w:sz w:val="18"/>
                <w:szCs w:val="18"/>
              </w:rPr>
            </w:pPr>
            <w:r w:rsidRPr="00FE60FF">
              <w:rPr>
                <w:b/>
                <w:sz w:val="18"/>
                <w:szCs w:val="18"/>
              </w:rPr>
              <w:t xml:space="preserve">Evaluación </w:t>
            </w:r>
            <w:proofErr w:type="spellStart"/>
            <w:r w:rsidRPr="00FE60FF">
              <w:rPr>
                <w:b/>
                <w:sz w:val="18"/>
                <w:szCs w:val="18"/>
              </w:rPr>
              <w:t>multicriterio</w:t>
            </w:r>
            <w:proofErr w:type="spellEnd"/>
            <w:r w:rsidRPr="00FE60FF">
              <w:rPr>
                <w:b/>
                <w:sz w:val="18"/>
                <w:szCs w:val="18"/>
              </w:rPr>
              <w:t>:</w:t>
            </w:r>
          </w:p>
        </w:tc>
        <w:tc>
          <w:tcPr>
            <w:tcW w:w="4889" w:type="dxa"/>
            <w:shd w:val="clear" w:color="auto" w:fill="auto"/>
            <w:tcMar>
              <w:top w:w="100" w:type="dxa"/>
              <w:left w:w="100" w:type="dxa"/>
              <w:bottom w:w="100" w:type="dxa"/>
              <w:right w:w="100" w:type="dxa"/>
            </w:tcMar>
          </w:tcPr>
          <w:p w14:paraId="4E1DF547" w14:textId="3ED0017C" w:rsidR="0072513A" w:rsidRPr="009C111F" w:rsidRDefault="009C111F" w:rsidP="00AE713F">
            <w:pPr>
              <w:pBdr>
                <w:top w:val="nil"/>
                <w:left w:val="nil"/>
                <w:bottom w:val="nil"/>
                <w:right w:val="nil"/>
                <w:between w:val="nil"/>
              </w:pBdr>
              <w:ind w:firstLine="360"/>
              <w:rPr>
                <w:b/>
                <w:sz w:val="18"/>
                <w:szCs w:val="18"/>
              </w:rPr>
            </w:pPr>
            <w:r w:rsidRPr="009C111F">
              <w:rPr>
                <w:b/>
                <w:sz w:val="18"/>
                <w:szCs w:val="18"/>
              </w:rPr>
              <w:t>NO</w:t>
            </w:r>
          </w:p>
        </w:tc>
      </w:tr>
    </w:tbl>
    <w:p w14:paraId="5AC1BDC5" w14:textId="77777777" w:rsidR="0072513A" w:rsidRPr="00FE60FF" w:rsidRDefault="0072513A" w:rsidP="009E7BB8">
      <w:pPr>
        <w:rPr>
          <w:b/>
        </w:rPr>
      </w:pPr>
    </w:p>
    <w:p w14:paraId="064B60FB" w14:textId="4488BB5F" w:rsidR="0072513A" w:rsidRDefault="009160FF" w:rsidP="009E7BB8">
      <w:pPr>
        <w:pStyle w:val="Ttulo2"/>
        <w:tabs>
          <w:tab w:val="clear" w:pos="720"/>
        </w:tabs>
      </w:pPr>
      <w:bookmarkStart w:id="18" w:name="_Toc86224678"/>
      <w:r>
        <w:t xml:space="preserve">2. </w:t>
      </w:r>
      <w:r w:rsidR="008C34F0" w:rsidRPr="00FE60FF">
        <w:t>PREPARACIÓN DE LA ALTERNATIVA SELECCIONADA</w:t>
      </w:r>
      <w:bookmarkEnd w:id="18"/>
      <w:r w:rsidR="008C34F0" w:rsidRPr="00FE60FF">
        <w:t xml:space="preserve"> </w:t>
      </w:r>
    </w:p>
    <w:p w14:paraId="0325C43F" w14:textId="77777777" w:rsidR="009160FF" w:rsidRPr="009E7BB8" w:rsidRDefault="009160FF" w:rsidP="009E7BB8"/>
    <w:p w14:paraId="55C4F6F9" w14:textId="77777777" w:rsidR="0072513A" w:rsidRPr="00FE60FF" w:rsidRDefault="008C34F0" w:rsidP="00AE713F">
      <w:pPr>
        <w:pStyle w:val="Ttulo2"/>
        <w:numPr>
          <w:ilvl w:val="1"/>
          <w:numId w:val="4"/>
        </w:numPr>
        <w:ind w:left="0" w:firstLine="360"/>
      </w:pPr>
      <w:bookmarkStart w:id="19" w:name="_Toc86224679"/>
      <w:r w:rsidRPr="00FE60FF">
        <w:t>Estudio de necesidades</w:t>
      </w:r>
      <w:bookmarkEnd w:id="19"/>
    </w:p>
    <w:p w14:paraId="3BB9474C" w14:textId="64B0EE86" w:rsidR="0072513A" w:rsidRDefault="0072513A" w:rsidP="00AE713F">
      <w:pPr>
        <w:spacing w:line="276" w:lineRule="auto"/>
        <w:ind w:firstLine="360"/>
        <w:jc w:val="both"/>
        <w:rPr>
          <w:b/>
          <w:highlight w:val="green"/>
        </w:rPr>
      </w:pPr>
    </w:p>
    <w:p w14:paraId="1B3FA627" w14:textId="77777777" w:rsidR="00D1686E" w:rsidRPr="00161501" w:rsidRDefault="00D1686E" w:rsidP="00D1686E">
      <w:pPr>
        <w:spacing w:line="276" w:lineRule="auto"/>
        <w:ind w:left="360"/>
        <w:jc w:val="both"/>
        <w:rPr>
          <w:rFonts w:asciiTheme="majorHAnsi" w:hAnsiTheme="majorHAnsi" w:cstheme="majorHAnsi"/>
          <w:b/>
          <w:sz w:val="20"/>
          <w:szCs w:val="20"/>
          <w:lang w:val="es-CO"/>
        </w:rPr>
      </w:pPr>
      <w:r w:rsidRPr="00161501">
        <w:rPr>
          <w:rFonts w:asciiTheme="majorHAnsi" w:hAnsiTheme="majorHAnsi" w:cstheme="majorHAnsi"/>
          <w:b/>
          <w:sz w:val="20"/>
          <w:szCs w:val="20"/>
          <w:lang w:val="es-CO"/>
        </w:rPr>
        <w:t xml:space="preserve">Alternativa 1.  </w:t>
      </w:r>
      <w:r w:rsidRPr="00161501">
        <w:rPr>
          <w:rFonts w:asciiTheme="majorHAnsi" w:hAnsiTheme="majorHAnsi" w:cstheme="majorHAnsi"/>
          <w:sz w:val="20"/>
          <w:szCs w:val="20"/>
          <w:lang w:val="es-CO"/>
        </w:rPr>
        <w:t>Fortalecimiento estratégico de la gestión cultural territorial, poblacional y la participación incidente</w:t>
      </w:r>
      <w:r w:rsidRPr="00161501">
        <w:rPr>
          <w:rFonts w:asciiTheme="majorHAnsi" w:hAnsiTheme="majorHAnsi" w:cstheme="majorHAnsi"/>
          <w:b/>
          <w:sz w:val="20"/>
          <w:szCs w:val="20"/>
          <w:lang w:val="es-CO"/>
        </w:rPr>
        <w:t xml:space="preserve"> </w:t>
      </w:r>
    </w:p>
    <w:p w14:paraId="73D5ECAC" w14:textId="77777777" w:rsidR="00D1686E" w:rsidRPr="00161501" w:rsidRDefault="00D1686E" w:rsidP="00D1686E">
      <w:pPr>
        <w:spacing w:line="276" w:lineRule="auto"/>
        <w:ind w:left="360"/>
        <w:jc w:val="both"/>
        <w:rPr>
          <w:rFonts w:asciiTheme="majorHAnsi" w:hAnsiTheme="majorHAnsi" w:cstheme="majorHAnsi"/>
          <w:b/>
          <w:sz w:val="20"/>
          <w:szCs w:val="20"/>
          <w:lang w:val="es-CO"/>
        </w:rPr>
      </w:pPr>
    </w:p>
    <w:tbl>
      <w:tblPr>
        <w:tblStyle w:val="aff7"/>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D1686E" w:rsidRPr="00122001" w14:paraId="1019F767" w14:textId="77777777" w:rsidTr="00B60301">
        <w:trPr>
          <w:trHeight w:val="180"/>
        </w:trPr>
        <w:tc>
          <w:tcPr>
            <w:tcW w:w="2430" w:type="dxa"/>
            <w:shd w:val="clear" w:color="auto" w:fill="auto"/>
            <w:tcMar>
              <w:top w:w="100" w:type="dxa"/>
              <w:left w:w="100" w:type="dxa"/>
              <w:bottom w:w="100" w:type="dxa"/>
              <w:right w:w="100" w:type="dxa"/>
            </w:tcMar>
          </w:tcPr>
          <w:p w14:paraId="70E57FC3" w14:textId="77777777" w:rsidR="00D1686E" w:rsidRPr="00161501" w:rsidRDefault="00D1686E" w:rsidP="00B60301">
            <w:pPr>
              <w:spacing w:line="276" w:lineRule="auto"/>
              <w:jc w:val="both"/>
              <w:rPr>
                <w:rFonts w:asciiTheme="majorHAnsi" w:hAnsiTheme="majorHAnsi" w:cstheme="majorHAnsi"/>
                <w:b/>
                <w:sz w:val="16"/>
                <w:szCs w:val="16"/>
                <w:highlight w:val="green"/>
                <w:lang w:val="es-CO"/>
              </w:rPr>
            </w:pPr>
            <w:r w:rsidRPr="00161501">
              <w:rPr>
                <w:rFonts w:asciiTheme="majorHAnsi" w:hAnsiTheme="majorHAnsi" w:cstheme="majorHAnsi"/>
                <w:b/>
                <w:sz w:val="16"/>
                <w:szCs w:val="16"/>
                <w:lang w:val="es-CO"/>
              </w:rPr>
              <w:t>Bien o servicio:</w:t>
            </w:r>
          </w:p>
        </w:tc>
        <w:tc>
          <w:tcPr>
            <w:tcW w:w="6314" w:type="dxa"/>
            <w:shd w:val="clear" w:color="auto" w:fill="auto"/>
            <w:tcMar>
              <w:top w:w="100" w:type="dxa"/>
              <w:left w:w="100" w:type="dxa"/>
              <w:bottom w:w="100" w:type="dxa"/>
              <w:right w:w="100" w:type="dxa"/>
            </w:tcMar>
          </w:tcPr>
          <w:p w14:paraId="2F6350A8" w14:textId="77777777" w:rsidR="00D1686E" w:rsidRPr="00161501" w:rsidRDefault="00D1686E" w:rsidP="00B60301">
            <w:pPr>
              <w:pBdr>
                <w:top w:val="nil"/>
                <w:left w:val="nil"/>
                <w:bottom w:val="nil"/>
                <w:right w:val="nil"/>
                <w:between w:val="nil"/>
              </w:pBdr>
              <w:jc w:val="both"/>
              <w:rPr>
                <w:rFonts w:asciiTheme="majorHAnsi" w:hAnsiTheme="majorHAnsi" w:cstheme="majorHAnsi"/>
                <w:b/>
                <w:color w:val="FF0000"/>
                <w:sz w:val="16"/>
                <w:szCs w:val="16"/>
                <w:highlight w:val="green"/>
                <w:lang w:val="es-CO"/>
              </w:rPr>
            </w:pPr>
            <w:r w:rsidRPr="00161501">
              <w:rPr>
                <w:rFonts w:asciiTheme="majorHAnsi" w:hAnsiTheme="majorHAnsi" w:cstheme="majorHAnsi"/>
                <w:sz w:val="16"/>
                <w:szCs w:val="16"/>
                <w:lang w:val="es-CO"/>
              </w:rPr>
              <w:t>Servicios de Fortalecimiento estratégico de la gestión cultural territorial, poblacional y la participación incidente en Bogotá</w:t>
            </w:r>
          </w:p>
        </w:tc>
      </w:tr>
      <w:tr w:rsidR="00D1686E" w:rsidRPr="00161501" w14:paraId="6D2750CB" w14:textId="77777777" w:rsidTr="00B60301">
        <w:trPr>
          <w:trHeight w:val="166"/>
        </w:trPr>
        <w:tc>
          <w:tcPr>
            <w:tcW w:w="2430" w:type="dxa"/>
            <w:shd w:val="clear" w:color="auto" w:fill="auto"/>
            <w:tcMar>
              <w:top w:w="100" w:type="dxa"/>
              <w:left w:w="100" w:type="dxa"/>
              <w:bottom w:w="100" w:type="dxa"/>
              <w:right w:w="100" w:type="dxa"/>
            </w:tcMar>
          </w:tcPr>
          <w:p w14:paraId="4F34F100" w14:textId="77777777" w:rsidR="00D1686E" w:rsidRPr="00161501" w:rsidRDefault="00D1686E" w:rsidP="00B60301">
            <w:pPr>
              <w:spacing w:line="276" w:lineRule="auto"/>
              <w:jc w:val="both"/>
              <w:rPr>
                <w:rFonts w:asciiTheme="majorHAnsi" w:hAnsiTheme="majorHAnsi" w:cstheme="majorHAnsi"/>
                <w:b/>
                <w:sz w:val="16"/>
                <w:szCs w:val="16"/>
                <w:highlight w:val="green"/>
                <w:lang w:val="es-CO"/>
              </w:rPr>
            </w:pPr>
            <w:r w:rsidRPr="00161501">
              <w:rPr>
                <w:rFonts w:asciiTheme="majorHAnsi" w:hAnsiTheme="majorHAnsi" w:cstheme="majorHAnsi"/>
                <w:b/>
                <w:sz w:val="16"/>
                <w:szCs w:val="16"/>
                <w:lang w:val="es-CO"/>
              </w:rPr>
              <w:t>Medido a través de:</w:t>
            </w:r>
          </w:p>
        </w:tc>
        <w:tc>
          <w:tcPr>
            <w:tcW w:w="6314" w:type="dxa"/>
            <w:shd w:val="clear" w:color="auto" w:fill="auto"/>
            <w:tcMar>
              <w:top w:w="100" w:type="dxa"/>
              <w:left w:w="100" w:type="dxa"/>
              <w:bottom w:w="100" w:type="dxa"/>
              <w:right w:w="100" w:type="dxa"/>
            </w:tcMar>
          </w:tcPr>
          <w:p w14:paraId="3D0E6AE3" w14:textId="77777777" w:rsidR="00D1686E" w:rsidRPr="00161501" w:rsidRDefault="00D1686E" w:rsidP="00B60301">
            <w:pPr>
              <w:pBdr>
                <w:top w:val="nil"/>
                <w:left w:val="nil"/>
                <w:bottom w:val="nil"/>
                <w:right w:val="nil"/>
                <w:between w:val="nil"/>
              </w:pBdr>
              <w:jc w:val="both"/>
              <w:rPr>
                <w:rFonts w:asciiTheme="majorHAnsi" w:hAnsiTheme="majorHAnsi" w:cstheme="majorHAnsi"/>
                <w:b/>
                <w:color w:val="FF0000"/>
                <w:sz w:val="16"/>
                <w:szCs w:val="16"/>
                <w:highlight w:val="green"/>
                <w:lang w:val="es-CO"/>
              </w:rPr>
            </w:pPr>
            <w:r w:rsidRPr="00161501">
              <w:rPr>
                <w:rFonts w:asciiTheme="majorHAnsi" w:hAnsiTheme="majorHAnsi" w:cstheme="majorHAnsi"/>
                <w:sz w:val="16"/>
                <w:szCs w:val="16"/>
                <w:lang w:val="es-CO"/>
              </w:rPr>
              <w:t>Número</w:t>
            </w:r>
          </w:p>
        </w:tc>
      </w:tr>
      <w:tr w:rsidR="00D1686E" w:rsidRPr="00122001" w14:paraId="18C71306" w14:textId="77777777" w:rsidTr="00B60301">
        <w:tc>
          <w:tcPr>
            <w:tcW w:w="2430" w:type="dxa"/>
            <w:shd w:val="clear" w:color="auto" w:fill="auto"/>
            <w:tcMar>
              <w:top w:w="100" w:type="dxa"/>
              <w:left w:w="100" w:type="dxa"/>
              <w:bottom w:w="100" w:type="dxa"/>
              <w:right w:w="100" w:type="dxa"/>
            </w:tcMar>
          </w:tcPr>
          <w:p w14:paraId="18535CC8" w14:textId="77777777" w:rsidR="00D1686E" w:rsidRPr="00161501" w:rsidRDefault="00D1686E" w:rsidP="00B60301">
            <w:pPr>
              <w:spacing w:line="276" w:lineRule="auto"/>
              <w:jc w:val="both"/>
              <w:rPr>
                <w:rFonts w:asciiTheme="majorHAnsi" w:hAnsiTheme="majorHAnsi" w:cstheme="majorHAnsi"/>
                <w:b/>
                <w:sz w:val="16"/>
                <w:szCs w:val="16"/>
                <w:highlight w:val="green"/>
                <w:lang w:val="es-CO"/>
              </w:rPr>
            </w:pPr>
            <w:r w:rsidRPr="00161501">
              <w:rPr>
                <w:rFonts w:asciiTheme="majorHAnsi" w:hAnsiTheme="majorHAnsi" w:cstheme="majorHAnsi"/>
                <w:b/>
                <w:sz w:val="16"/>
                <w:szCs w:val="16"/>
                <w:lang w:val="es-CO"/>
              </w:rPr>
              <w:t>Descripción:</w:t>
            </w:r>
          </w:p>
        </w:tc>
        <w:tc>
          <w:tcPr>
            <w:tcW w:w="6314" w:type="dxa"/>
            <w:shd w:val="clear" w:color="auto" w:fill="auto"/>
            <w:tcMar>
              <w:top w:w="100" w:type="dxa"/>
              <w:left w:w="100" w:type="dxa"/>
              <w:bottom w:w="100" w:type="dxa"/>
              <w:right w:w="100" w:type="dxa"/>
            </w:tcMar>
          </w:tcPr>
          <w:p w14:paraId="511B20D3" w14:textId="77777777" w:rsidR="00D1686E" w:rsidRPr="00161501" w:rsidRDefault="00D1686E"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Incluye estrategias y acciones desde lo sociocultural para intervenir 20 localidades de Bogotá, respondiendo a 18 políticas públicas poblacionales y fortalecimiento de los espacios de participación. </w:t>
            </w:r>
          </w:p>
        </w:tc>
      </w:tr>
    </w:tbl>
    <w:p w14:paraId="283194E3" w14:textId="77777777" w:rsidR="00D1686E" w:rsidRPr="00161501" w:rsidRDefault="00D1686E" w:rsidP="00D1686E">
      <w:pPr>
        <w:spacing w:line="276" w:lineRule="auto"/>
        <w:jc w:val="both"/>
        <w:rPr>
          <w:rFonts w:asciiTheme="majorHAnsi" w:hAnsiTheme="majorHAnsi" w:cstheme="majorHAnsi"/>
          <w:b/>
          <w:sz w:val="20"/>
          <w:szCs w:val="20"/>
          <w:highlight w:val="green"/>
          <w:lang w:val="es-CO"/>
        </w:rPr>
      </w:pPr>
    </w:p>
    <w:tbl>
      <w:tblPr>
        <w:tblStyle w:val="aff8"/>
        <w:tblW w:w="8712"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2342"/>
        <w:gridCol w:w="2492"/>
        <w:gridCol w:w="1416"/>
      </w:tblGrid>
      <w:tr w:rsidR="00D1686E" w:rsidRPr="00161501" w14:paraId="63B60146" w14:textId="77777777" w:rsidTr="00B60301">
        <w:trPr>
          <w:trHeight w:val="281"/>
        </w:trPr>
        <w:tc>
          <w:tcPr>
            <w:tcW w:w="2462" w:type="dxa"/>
          </w:tcPr>
          <w:p w14:paraId="11299BCA"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Año</w:t>
            </w:r>
          </w:p>
        </w:tc>
        <w:tc>
          <w:tcPr>
            <w:tcW w:w="2342" w:type="dxa"/>
          </w:tcPr>
          <w:p w14:paraId="044A4743"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Oferta</w:t>
            </w:r>
          </w:p>
        </w:tc>
        <w:tc>
          <w:tcPr>
            <w:tcW w:w="2492" w:type="dxa"/>
          </w:tcPr>
          <w:p w14:paraId="309C95A1"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Demanda</w:t>
            </w:r>
          </w:p>
        </w:tc>
        <w:tc>
          <w:tcPr>
            <w:tcW w:w="1416" w:type="dxa"/>
          </w:tcPr>
          <w:p w14:paraId="0225157D"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Déficit</w:t>
            </w:r>
          </w:p>
        </w:tc>
      </w:tr>
      <w:tr w:rsidR="00D1686E" w:rsidRPr="00161501" w14:paraId="28F80C4D" w14:textId="77777777" w:rsidTr="00B60301">
        <w:trPr>
          <w:trHeight w:val="375"/>
        </w:trPr>
        <w:tc>
          <w:tcPr>
            <w:tcW w:w="2462" w:type="dxa"/>
          </w:tcPr>
          <w:p w14:paraId="585BC25B"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2018</w:t>
            </w:r>
          </w:p>
        </w:tc>
        <w:tc>
          <w:tcPr>
            <w:tcW w:w="2342" w:type="dxa"/>
          </w:tcPr>
          <w:p w14:paraId="533C0B6D"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418F43CB"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30288B81"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1E7C95A7"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2C85ED94"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7342A0F5" w14:textId="77777777" w:rsidTr="00B60301">
        <w:trPr>
          <w:trHeight w:val="375"/>
        </w:trPr>
        <w:tc>
          <w:tcPr>
            <w:tcW w:w="2462" w:type="dxa"/>
          </w:tcPr>
          <w:p w14:paraId="4EFCAF07"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2019</w:t>
            </w:r>
          </w:p>
        </w:tc>
        <w:tc>
          <w:tcPr>
            <w:tcW w:w="2342" w:type="dxa"/>
          </w:tcPr>
          <w:p w14:paraId="4ED37D34"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22770FAE"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4CA14D3E"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631D24DA"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701BBD86"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1FDAC5B1" w14:textId="77777777" w:rsidTr="00B60301">
        <w:trPr>
          <w:trHeight w:val="375"/>
        </w:trPr>
        <w:tc>
          <w:tcPr>
            <w:tcW w:w="2462" w:type="dxa"/>
          </w:tcPr>
          <w:p w14:paraId="5E25CAC4"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2020</w:t>
            </w:r>
          </w:p>
        </w:tc>
        <w:tc>
          <w:tcPr>
            <w:tcW w:w="2342" w:type="dxa"/>
          </w:tcPr>
          <w:p w14:paraId="6AE0B377"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4951DC82"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64853FDD"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66EFFCEA"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1FC691F9"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69F08DB5" w14:textId="77777777" w:rsidTr="00B60301">
        <w:trPr>
          <w:trHeight w:val="375"/>
        </w:trPr>
        <w:tc>
          <w:tcPr>
            <w:tcW w:w="2462" w:type="dxa"/>
          </w:tcPr>
          <w:p w14:paraId="26DECEAD"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lastRenderedPageBreak/>
              <w:t>2021</w:t>
            </w:r>
          </w:p>
        </w:tc>
        <w:tc>
          <w:tcPr>
            <w:tcW w:w="2342" w:type="dxa"/>
          </w:tcPr>
          <w:p w14:paraId="4CAB7F3D"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6A3D306F"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4877F408"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3CD9AB5A"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058F6A60"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3DFE87B5" w14:textId="77777777" w:rsidTr="00B60301">
        <w:trPr>
          <w:trHeight w:val="375"/>
        </w:trPr>
        <w:tc>
          <w:tcPr>
            <w:tcW w:w="2462" w:type="dxa"/>
          </w:tcPr>
          <w:p w14:paraId="4C7958BB"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2022</w:t>
            </w:r>
          </w:p>
        </w:tc>
        <w:tc>
          <w:tcPr>
            <w:tcW w:w="2342" w:type="dxa"/>
          </w:tcPr>
          <w:p w14:paraId="664DE110"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54C00890"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66156FC6"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5F6DFB9C"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195A731B"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62EB8DEE" w14:textId="77777777" w:rsidTr="00B60301">
        <w:trPr>
          <w:trHeight w:val="375"/>
        </w:trPr>
        <w:tc>
          <w:tcPr>
            <w:tcW w:w="2462" w:type="dxa"/>
          </w:tcPr>
          <w:p w14:paraId="68A90DBB"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2023</w:t>
            </w:r>
          </w:p>
        </w:tc>
        <w:tc>
          <w:tcPr>
            <w:tcW w:w="2342" w:type="dxa"/>
          </w:tcPr>
          <w:p w14:paraId="3880BD1D"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p w14:paraId="3DE3D6E1" w14:textId="77777777" w:rsidR="00D1686E" w:rsidRPr="00161501" w:rsidRDefault="00D1686E" w:rsidP="00B60301">
            <w:pPr>
              <w:spacing w:line="276" w:lineRule="auto"/>
              <w:jc w:val="both"/>
              <w:rPr>
                <w:rFonts w:asciiTheme="majorHAnsi" w:hAnsiTheme="majorHAnsi" w:cstheme="majorHAnsi"/>
                <w:sz w:val="16"/>
                <w:szCs w:val="16"/>
                <w:lang w:val="es-CO"/>
              </w:rPr>
            </w:pPr>
          </w:p>
        </w:tc>
        <w:tc>
          <w:tcPr>
            <w:tcW w:w="2492" w:type="dxa"/>
          </w:tcPr>
          <w:p w14:paraId="68B74B4E"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5AD0D9CF"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1940B850" w14:textId="77777777" w:rsidR="00D1686E" w:rsidRPr="00161501" w:rsidRDefault="00D1686E" w:rsidP="00B60301">
            <w:pPr>
              <w:spacing w:line="276" w:lineRule="auto"/>
              <w:jc w:val="both"/>
              <w:rPr>
                <w:rFonts w:asciiTheme="majorHAnsi" w:hAnsiTheme="majorHAnsi" w:cstheme="majorHAnsi"/>
                <w:sz w:val="16"/>
                <w:szCs w:val="16"/>
                <w:lang w:val="es-CO"/>
              </w:rPr>
            </w:pPr>
          </w:p>
        </w:tc>
      </w:tr>
      <w:tr w:rsidR="00D1686E" w:rsidRPr="00161501" w14:paraId="6602EF2A" w14:textId="77777777" w:rsidTr="00B60301">
        <w:trPr>
          <w:trHeight w:val="167"/>
        </w:trPr>
        <w:tc>
          <w:tcPr>
            <w:tcW w:w="2462" w:type="dxa"/>
          </w:tcPr>
          <w:p w14:paraId="01B0DE7F" w14:textId="77777777" w:rsidR="00D1686E" w:rsidRPr="00161501" w:rsidRDefault="00D1686E"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2024</w:t>
            </w:r>
          </w:p>
        </w:tc>
        <w:tc>
          <w:tcPr>
            <w:tcW w:w="2342" w:type="dxa"/>
          </w:tcPr>
          <w:p w14:paraId="79546B5A"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7968095</w:t>
            </w:r>
          </w:p>
        </w:tc>
        <w:tc>
          <w:tcPr>
            <w:tcW w:w="2492" w:type="dxa"/>
          </w:tcPr>
          <w:p w14:paraId="36A744E6" w14:textId="77777777" w:rsidR="00D1686E" w:rsidRPr="00161501" w:rsidRDefault="00D1686E"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21000</w:t>
            </w:r>
          </w:p>
        </w:tc>
        <w:tc>
          <w:tcPr>
            <w:tcW w:w="1416" w:type="dxa"/>
          </w:tcPr>
          <w:p w14:paraId="4A0AF702" w14:textId="77777777" w:rsidR="00D1686E" w:rsidRPr="00161501" w:rsidRDefault="00D1686E" w:rsidP="00B60301">
            <w:pPr>
              <w:jc w:val="both"/>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-7947095</w:t>
            </w:r>
          </w:p>
          <w:p w14:paraId="21B2DE32" w14:textId="77777777" w:rsidR="00D1686E" w:rsidRPr="00161501" w:rsidRDefault="00D1686E" w:rsidP="00B60301">
            <w:pPr>
              <w:spacing w:line="276" w:lineRule="auto"/>
              <w:jc w:val="both"/>
              <w:rPr>
                <w:rFonts w:asciiTheme="majorHAnsi" w:hAnsiTheme="majorHAnsi" w:cstheme="majorHAnsi"/>
                <w:sz w:val="16"/>
                <w:szCs w:val="16"/>
                <w:lang w:val="es-CO"/>
              </w:rPr>
            </w:pPr>
          </w:p>
        </w:tc>
      </w:tr>
    </w:tbl>
    <w:p w14:paraId="1E71643C" w14:textId="77777777" w:rsidR="0072513A" w:rsidRPr="00FE60FF" w:rsidRDefault="0072513A" w:rsidP="00D1686E"/>
    <w:p w14:paraId="7F1F1348" w14:textId="26F3609F" w:rsidR="0072513A" w:rsidRDefault="008C34F0" w:rsidP="00AE713F">
      <w:pPr>
        <w:pStyle w:val="Ttulo2"/>
        <w:numPr>
          <w:ilvl w:val="1"/>
          <w:numId w:val="4"/>
        </w:numPr>
        <w:ind w:left="0" w:firstLine="360"/>
      </w:pPr>
      <w:bookmarkStart w:id="20" w:name="_Toc86224680"/>
      <w:r w:rsidRPr="00FE60FF">
        <w:t>Análisis técnico de la alternativa de solución</w:t>
      </w:r>
      <w:bookmarkEnd w:id="20"/>
    </w:p>
    <w:p w14:paraId="61CE8AAD" w14:textId="77777777" w:rsidR="00D1686E" w:rsidRPr="00D1686E" w:rsidRDefault="00D1686E" w:rsidP="00D1686E"/>
    <w:p w14:paraId="48457B9B"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9E7BB8">
        <w:rPr>
          <w:rFonts w:asciiTheme="majorHAnsi" w:hAnsiTheme="majorHAnsi" w:cstheme="majorHAnsi"/>
          <w:color w:val="222222"/>
          <w:sz w:val="20"/>
          <w:szCs w:val="20"/>
          <w:lang w:val="es-CO"/>
        </w:rPr>
        <w:t>En el marco del Plan Distrital de Desarrollo 2020-2024 “Un nuevo contrato social y ambiental para la Bogotá del siglo XXI ”, se definen los enfoques a partir de los cuales la administración se plantea la comprensión y atención de las realidades de la ciudad para la atención de sus problemáticas; allí se encuentra el enfoque territorial que reitera la importancia de comprender 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político-administrativos del Distrito. Implica una planeación del territorio en los distintos niveles: local, distrital y regional” (Proyecto de Acuerdo PDD, pág. 4). </w:t>
      </w:r>
    </w:p>
    <w:p w14:paraId="2CA3B6B6" w14:textId="77777777" w:rsidR="00D1686E" w:rsidRPr="00D1686E"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D1686E">
        <w:rPr>
          <w:rFonts w:asciiTheme="majorHAnsi" w:hAnsiTheme="majorHAnsi" w:cstheme="majorHAnsi"/>
          <w:color w:val="222222"/>
          <w:sz w:val="20"/>
          <w:szCs w:val="20"/>
          <w:lang w:val="es-CO"/>
        </w:rPr>
        <w:t> </w:t>
      </w:r>
    </w:p>
    <w:p w14:paraId="1FA52FF2"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9E7BB8">
        <w:rPr>
          <w:rFonts w:asciiTheme="majorHAnsi" w:hAnsiTheme="majorHAnsi" w:cstheme="majorHAnsi"/>
          <w:color w:val="222222"/>
          <w:sz w:val="20"/>
          <w:szCs w:val="20"/>
          <w:lang w:val="es-CO"/>
        </w:rPr>
        <w:t>De esta manera, la Secretaría de Cultura, Recreación y Deporte (SDCRD) plantea  una estrategia para el abordaje territorial de la ciudad que tiene como propósito brindar asesoría para el fortalecimiento técnico de las instituciones, agentes y organizaciones locales y la ciudadanía en general, con el fin de ampliar la participación y cualificación de todos los actores en el proceso de implementación de las políticas públicas culturales con enfoque poblacional en los territorios,  dejar capacidades instaladas para el sector cultural local y avanzar en el proceso de fortalecimiento de las organizaciones.  Igualmente, apoyar y fortalecer los procesos participativos de planeación y construcción de planes, programas y políticas que atiendan grupos étnicos, poblacionales y otros sectores sociales, atendiendo a su diversidad</w:t>
      </w:r>
    </w:p>
    <w:p w14:paraId="1F2D29DD" w14:textId="77777777" w:rsidR="00D1686E" w:rsidRPr="00D1686E"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p>
    <w:p w14:paraId="22ABB9AF"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9E7BB8">
        <w:rPr>
          <w:rFonts w:asciiTheme="majorHAnsi" w:hAnsiTheme="majorHAnsi" w:cstheme="majorHAnsi"/>
          <w:color w:val="222222"/>
          <w:sz w:val="20"/>
          <w:szCs w:val="20"/>
          <w:lang w:val="es-CO"/>
        </w:rPr>
        <w:t>En el marco de esta estrategia se plantea la creación de formas de trabajo diversas y articuladas que reconozcan las características históricas y vocaciones territoriales y poblacionales dinámicas, con problemáticas complejas, que viven los diferentes grupos étnicos, etarios y sectores sociales poblacionales a nivel territorial.</w:t>
      </w:r>
    </w:p>
    <w:p w14:paraId="30FF4378" w14:textId="4BAB03A9" w:rsidR="00D1686E" w:rsidRPr="00D1686E"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p>
    <w:p w14:paraId="4BCC24B7"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9E7BB8">
        <w:rPr>
          <w:rFonts w:asciiTheme="majorHAnsi" w:hAnsiTheme="majorHAnsi" w:cstheme="majorHAnsi"/>
          <w:color w:val="222222"/>
          <w:sz w:val="20"/>
          <w:szCs w:val="20"/>
          <w:lang w:val="es-CO"/>
        </w:rPr>
        <w:t>Esta estrategia plantea la comprensión de los territorios conformados por contextos culturales y sociales, que, dadas sus complejidades, requieren de una atención especial por parte de la administración local y distrital, bajo el propósito de lograr el desarrollo de acciones institucionales que correspondan a una lectura real de las dinámicas de cada territorio y grupos poblacionales en la ciudad de Bogotá. </w:t>
      </w:r>
    </w:p>
    <w:p w14:paraId="71A95D50" w14:textId="77777777" w:rsidR="00D1686E" w:rsidRPr="00D1686E"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p>
    <w:p w14:paraId="096DC84B"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r w:rsidRPr="009E7BB8">
        <w:rPr>
          <w:rFonts w:asciiTheme="majorHAnsi" w:hAnsiTheme="majorHAnsi" w:cstheme="majorHAnsi"/>
          <w:color w:val="000000"/>
          <w:sz w:val="20"/>
          <w:szCs w:val="20"/>
          <w:lang w:val="es-CO"/>
        </w:rPr>
        <w:t>En razón a lo anterior, el proyecto realizará acciones encaminadas a promover la transformación de imaginarios, representaciones sociales, prejuicios y patrones culturales, así́ como fomentar, visibilizar y agenciar prácticas culturales, manifestaciones artísticas y patrimoniales, recreativas y deportivas de los grupos étnicos, etarios y sectores sociales residentes en Bogotá́.</w:t>
      </w:r>
    </w:p>
    <w:p w14:paraId="53A98D08" w14:textId="77777777" w:rsidR="00D1686E" w:rsidRPr="00D1686E" w:rsidRDefault="00D1686E" w:rsidP="00D1686E">
      <w:pPr>
        <w:pStyle w:val="Prrafodelista"/>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p>
    <w:p w14:paraId="2A94570E" w14:textId="77777777" w:rsidR="00D1686E" w:rsidRPr="009E7BB8" w:rsidRDefault="00D1686E" w:rsidP="009E7BB8">
      <w:pPr>
        <w:pBdr>
          <w:top w:val="nil"/>
          <w:left w:val="nil"/>
          <w:bottom w:val="nil"/>
          <w:right w:val="nil"/>
          <w:between w:val="nil"/>
        </w:pBdr>
        <w:shd w:val="clear" w:color="auto" w:fill="FFFFFF"/>
        <w:jc w:val="both"/>
        <w:rPr>
          <w:rFonts w:asciiTheme="majorHAnsi" w:hAnsiTheme="majorHAnsi" w:cstheme="majorHAnsi"/>
          <w:color w:val="000000"/>
          <w:sz w:val="20"/>
          <w:szCs w:val="20"/>
          <w:lang w:val="es-CO"/>
        </w:rPr>
      </w:pPr>
      <w:r w:rsidRPr="009E7BB8">
        <w:rPr>
          <w:rFonts w:asciiTheme="majorHAnsi" w:hAnsiTheme="majorHAnsi" w:cstheme="majorHAnsi"/>
          <w:color w:val="000000"/>
          <w:sz w:val="20"/>
          <w:szCs w:val="20"/>
          <w:lang w:val="es-CO"/>
        </w:rPr>
        <w:t>Para ello se establecen tres componentes:</w:t>
      </w:r>
    </w:p>
    <w:p w14:paraId="17DC8430" w14:textId="77777777" w:rsidR="00D1686E" w:rsidRPr="00D1686E" w:rsidRDefault="00D1686E" w:rsidP="00D1686E">
      <w:pPr>
        <w:pStyle w:val="Prrafodelista"/>
        <w:spacing w:line="276" w:lineRule="auto"/>
        <w:jc w:val="both"/>
        <w:rPr>
          <w:rFonts w:asciiTheme="majorHAnsi" w:hAnsiTheme="majorHAnsi" w:cstheme="majorHAnsi"/>
          <w:sz w:val="20"/>
          <w:szCs w:val="20"/>
          <w:lang w:val="es-CO"/>
        </w:rPr>
      </w:pPr>
    </w:p>
    <w:p w14:paraId="01C7DF96" w14:textId="77777777" w:rsidR="00D1686E" w:rsidRPr="00D1686E" w:rsidRDefault="00D1686E" w:rsidP="009E7BB8">
      <w:pPr>
        <w:pStyle w:val="Prrafodelista"/>
        <w:tabs>
          <w:tab w:val="left" w:pos="851"/>
        </w:tabs>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1. Fortalecer los procesos de gestión cultural distrital y local.  Aumentar el reconocimiento de las dinámicas y necesidades particulares de los territorios y las poblaciones en los procesos de planeación e implementación de planes, programas o proyectos del componente cultural en la administración.</w:t>
      </w:r>
    </w:p>
    <w:p w14:paraId="6BD92F2B" w14:textId="77777777" w:rsidR="00D1686E" w:rsidRPr="00D1686E" w:rsidRDefault="00D1686E" w:rsidP="009E7BB8">
      <w:pPr>
        <w:pStyle w:val="Prrafodelista"/>
        <w:tabs>
          <w:tab w:val="left" w:pos="851"/>
        </w:tabs>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lastRenderedPageBreak/>
        <w:t>1.1. Discutir y documentar el concepto de Casas de cultura y su impacto en territorios.</w:t>
      </w:r>
    </w:p>
    <w:p w14:paraId="05F36EE0"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2. Propiciar la participación incidente de la ciudadanía. 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66F1414B"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2.1. Fortalecer y documentar el proceso de comicios electorales para el Sistema Distrital de Arte, Cultura y Patrimonio.</w:t>
      </w:r>
    </w:p>
    <w:p w14:paraId="5062C3BF"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 xml:space="preserve">2.2. Promover la participación incidente a través de programas de formación dirigidos a los consejeros del Sistema Distrital de Arte, Cultura y Patrimonio  </w:t>
      </w:r>
    </w:p>
    <w:p w14:paraId="77FC46A2"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 xml:space="preserve">2.3. Desarrollar un Tanque de pensamiento para la discusión y consulta de metodologías y aportes al proceso de participación adelantado dentro del Sistema Distrital de Cultura, Arte y Patrimonio. </w:t>
      </w:r>
    </w:p>
    <w:p w14:paraId="242EA34C"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sz w:val="20"/>
          <w:szCs w:val="20"/>
          <w:lang w:val="es-CO"/>
        </w:rPr>
        <w:t>3. Fortalecer la capacidad de gestión de los grupos étnicos, etarios y sectores sociales. Concertar e implementar acciones para el fortalecimiento, reconocimiento y valoración de los derechos culturales, el reconocimiento y la pervivencia con los grupos étnicos, etarios y sectores sociales. Este componente:</w:t>
      </w:r>
    </w:p>
    <w:p w14:paraId="2C3B6A8F"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color w:val="000000"/>
          <w:sz w:val="20"/>
          <w:szCs w:val="20"/>
          <w:lang w:val="es-CO"/>
        </w:rPr>
        <w:t xml:space="preserve">3.1. </w:t>
      </w:r>
      <w:r w:rsidRPr="00D1686E">
        <w:rPr>
          <w:rFonts w:asciiTheme="majorHAnsi" w:hAnsiTheme="majorHAnsi" w:cstheme="majorHAnsi"/>
          <w:sz w:val="20"/>
          <w:szCs w:val="20"/>
          <w:lang w:val="es-CO"/>
        </w:rPr>
        <w:t>Desarrollará</w:t>
      </w:r>
      <w:r w:rsidRPr="00D1686E">
        <w:rPr>
          <w:rFonts w:asciiTheme="majorHAnsi" w:hAnsiTheme="majorHAnsi" w:cstheme="majorHAnsi"/>
          <w:color w:val="000000"/>
          <w:sz w:val="20"/>
          <w:szCs w:val="20"/>
          <w:lang w:val="es-CO"/>
        </w:rPr>
        <w:t xml:space="preserve"> cuatro procesos de formación, creación, investigación y </w:t>
      </w:r>
      <w:proofErr w:type="spellStart"/>
      <w:r w:rsidRPr="00D1686E">
        <w:rPr>
          <w:rFonts w:asciiTheme="majorHAnsi" w:hAnsiTheme="majorHAnsi" w:cstheme="majorHAnsi"/>
          <w:color w:val="000000"/>
          <w:sz w:val="20"/>
          <w:szCs w:val="20"/>
          <w:lang w:val="es-CO"/>
        </w:rPr>
        <w:t>visibilización</w:t>
      </w:r>
      <w:proofErr w:type="spellEnd"/>
      <w:r w:rsidRPr="00D1686E">
        <w:rPr>
          <w:rFonts w:asciiTheme="majorHAnsi" w:hAnsiTheme="majorHAnsi" w:cstheme="majorHAnsi"/>
          <w:color w:val="000000"/>
          <w:sz w:val="20"/>
          <w:szCs w:val="20"/>
          <w:lang w:val="es-CO"/>
        </w:rPr>
        <w:t xml:space="preserve"> integral que desarrollarán el componente cultural en cuatro Planes Integrales de Acciones Afirmativas - PIAA de los grupos étnicos de la ciudad, para salvaguardar y proteger la diversidad étnica y cultural de los pueblos.</w:t>
      </w:r>
    </w:p>
    <w:p w14:paraId="7E73C284" w14:textId="77777777" w:rsidR="00D1686E" w:rsidRPr="00D1686E" w:rsidRDefault="00D1686E" w:rsidP="009E7BB8">
      <w:pPr>
        <w:pStyle w:val="Prrafodelista"/>
        <w:spacing w:line="276" w:lineRule="auto"/>
        <w:ind w:left="142"/>
        <w:jc w:val="both"/>
        <w:rPr>
          <w:rFonts w:asciiTheme="majorHAnsi" w:hAnsiTheme="majorHAnsi" w:cstheme="majorHAnsi"/>
          <w:sz w:val="20"/>
          <w:szCs w:val="20"/>
          <w:lang w:val="es-CO"/>
        </w:rPr>
      </w:pPr>
      <w:r w:rsidRPr="00D1686E">
        <w:rPr>
          <w:rFonts w:asciiTheme="majorHAnsi" w:hAnsiTheme="majorHAnsi" w:cstheme="majorHAnsi"/>
          <w:color w:val="000000"/>
          <w:sz w:val="20"/>
          <w:szCs w:val="20"/>
          <w:lang w:val="es-CO"/>
        </w:rPr>
        <w:t>3.2 formulará el componente cultural del Plan de Vida de la Comunidad Indígena Muisca de Bosa</w:t>
      </w:r>
    </w:p>
    <w:p w14:paraId="66BDB876" w14:textId="274DED51" w:rsidR="00E764B8" w:rsidRDefault="00E764B8">
      <w:pPr>
        <w:rPr>
          <w:b/>
        </w:rPr>
      </w:pPr>
    </w:p>
    <w:p w14:paraId="175A7BC2" w14:textId="77777777" w:rsidR="0072513A" w:rsidRDefault="008C34F0" w:rsidP="00AE713F">
      <w:pPr>
        <w:pStyle w:val="Ttulo2"/>
        <w:numPr>
          <w:ilvl w:val="1"/>
          <w:numId w:val="4"/>
        </w:numPr>
        <w:ind w:left="0" w:firstLine="360"/>
      </w:pPr>
      <w:bookmarkStart w:id="21" w:name="_Toc86224681"/>
      <w:r w:rsidRPr="00FE60FF">
        <w:t>Localización de la alternativa</w:t>
      </w:r>
      <w:bookmarkEnd w:id="21"/>
    </w:p>
    <w:p w14:paraId="7EAAB617" w14:textId="77777777" w:rsidR="008330A7" w:rsidRPr="008330A7" w:rsidRDefault="008330A7" w:rsidP="009E7BB8"/>
    <w:p w14:paraId="054A82BE" w14:textId="77777777" w:rsidR="0072513A" w:rsidRPr="00FE60FF" w:rsidRDefault="008C34F0" w:rsidP="009E7BB8">
      <w:pPr>
        <w:spacing w:line="276" w:lineRule="auto"/>
        <w:jc w:val="both"/>
      </w:pPr>
      <w:r w:rsidRPr="00FE60FF">
        <w:t xml:space="preserve">Corresponde a la localización geográfica. Se debe incorporar la misma información de </w:t>
      </w:r>
      <w:proofErr w:type="spellStart"/>
      <w:r w:rsidRPr="00FE60FF">
        <w:t>Segplan</w:t>
      </w:r>
      <w:proofErr w:type="spellEnd"/>
      <w:r w:rsidRPr="00FE60FF">
        <w:t>, numeral 11 de la ficha EBI-D (Localización geográfica).</w:t>
      </w:r>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Style w:val="affc"/>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FE60FF" w:rsidRPr="00FE60FF" w14:paraId="2346C1CC" w14:textId="77777777">
        <w:tc>
          <w:tcPr>
            <w:tcW w:w="5055" w:type="dxa"/>
          </w:tcPr>
          <w:p w14:paraId="3E4AA056" w14:textId="77777777" w:rsidR="0072513A" w:rsidRPr="00FE60FF" w:rsidRDefault="008C34F0" w:rsidP="00AE713F">
            <w:pPr>
              <w:spacing w:line="276" w:lineRule="auto"/>
              <w:ind w:firstLine="360"/>
              <w:jc w:val="center"/>
              <w:rPr>
                <w:b/>
                <w:sz w:val="18"/>
                <w:szCs w:val="18"/>
              </w:rPr>
            </w:pPr>
            <w:r w:rsidRPr="00FE60FF">
              <w:rPr>
                <w:b/>
                <w:sz w:val="18"/>
                <w:szCs w:val="18"/>
              </w:rPr>
              <w:t>Ubicación general</w:t>
            </w:r>
          </w:p>
        </w:tc>
        <w:tc>
          <w:tcPr>
            <w:tcW w:w="3362" w:type="dxa"/>
          </w:tcPr>
          <w:p w14:paraId="4FF5C9AD" w14:textId="77777777" w:rsidR="0072513A" w:rsidRPr="00FE60FF" w:rsidRDefault="008C34F0" w:rsidP="00AE713F">
            <w:pPr>
              <w:spacing w:line="276" w:lineRule="auto"/>
              <w:ind w:firstLine="360"/>
              <w:jc w:val="center"/>
              <w:rPr>
                <w:b/>
                <w:sz w:val="18"/>
                <w:szCs w:val="18"/>
              </w:rPr>
            </w:pPr>
            <w:r w:rsidRPr="00FE60FF">
              <w:rPr>
                <w:b/>
                <w:sz w:val="18"/>
                <w:szCs w:val="18"/>
              </w:rPr>
              <w:t>Ubicación específica</w:t>
            </w:r>
          </w:p>
        </w:tc>
      </w:tr>
      <w:tr w:rsidR="0072513A" w:rsidRPr="00FE60FF" w14:paraId="4245283F" w14:textId="77777777">
        <w:tc>
          <w:tcPr>
            <w:tcW w:w="5055" w:type="dxa"/>
          </w:tcPr>
          <w:p w14:paraId="6C8581AE" w14:textId="2E97FA13" w:rsidR="0072513A" w:rsidRPr="00FE60FF" w:rsidRDefault="008C34F0" w:rsidP="00AE713F">
            <w:pPr>
              <w:spacing w:line="276" w:lineRule="auto"/>
              <w:ind w:firstLine="360"/>
              <w:jc w:val="both"/>
              <w:rPr>
                <w:b/>
                <w:sz w:val="18"/>
                <w:szCs w:val="18"/>
              </w:rPr>
            </w:pPr>
            <w:r w:rsidRPr="00FE60FF">
              <w:rPr>
                <w:b/>
                <w:sz w:val="18"/>
                <w:szCs w:val="18"/>
              </w:rPr>
              <w:t>Ciudad:</w:t>
            </w:r>
            <w:r w:rsidR="00E764B8">
              <w:rPr>
                <w:b/>
                <w:sz w:val="18"/>
                <w:szCs w:val="18"/>
              </w:rPr>
              <w:t xml:space="preserve"> BOGOTÁ</w:t>
            </w:r>
          </w:p>
          <w:p w14:paraId="58CCD07E" w14:textId="7899C649" w:rsidR="0072513A" w:rsidRPr="00FE60FF" w:rsidRDefault="008C34F0" w:rsidP="00AE713F">
            <w:pPr>
              <w:spacing w:line="276" w:lineRule="auto"/>
              <w:ind w:firstLine="360"/>
              <w:jc w:val="both"/>
              <w:rPr>
                <w:b/>
                <w:sz w:val="18"/>
                <w:szCs w:val="18"/>
              </w:rPr>
            </w:pPr>
            <w:r w:rsidRPr="00FE60FF">
              <w:rPr>
                <w:b/>
                <w:sz w:val="18"/>
                <w:szCs w:val="18"/>
              </w:rPr>
              <w:t>Localidad:</w:t>
            </w:r>
            <w:r w:rsidR="00E764B8">
              <w:rPr>
                <w:b/>
                <w:sz w:val="18"/>
                <w:szCs w:val="18"/>
              </w:rPr>
              <w:t xml:space="preserve"> 20 LOCALIDADES DE BOGOTÁ</w:t>
            </w:r>
          </w:p>
          <w:p w14:paraId="44675B59" w14:textId="77777777" w:rsidR="0072513A" w:rsidRPr="00FE60FF" w:rsidRDefault="008C34F0" w:rsidP="00AE713F">
            <w:pPr>
              <w:spacing w:line="276" w:lineRule="auto"/>
              <w:ind w:firstLine="360"/>
              <w:jc w:val="both"/>
              <w:rPr>
                <w:b/>
                <w:sz w:val="18"/>
                <w:szCs w:val="18"/>
              </w:rPr>
            </w:pPr>
            <w:r w:rsidRPr="00FE60FF">
              <w:rPr>
                <w:b/>
                <w:sz w:val="18"/>
                <w:szCs w:val="18"/>
              </w:rPr>
              <w:t>UPZ:</w:t>
            </w:r>
          </w:p>
          <w:p w14:paraId="4C283C8C" w14:textId="77777777" w:rsidR="0072513A" w:rsidRPr="00FE60FF" w:rsidRDefault="008C34F0" w:rsidP="00AE713F">
            <w:pPr>
              <w:spacing w:line="276" w:lineRule="auto"/>
              <w:ind w:firstLine="360"/>
              <w:jc w:val="both"/>
              <w:rPr>
                <w:b/>
                <w:sz w:val="18"/>
                <w:szCs w:val="18"/>
              </w:rPr>
            </w:pPr>
            <w:r w:rsidRPr="00FE60FF">
              <w:rPr>
                <w:b/>
                <w:sz w:val="18"/>
                <w:szCs w:val="18"/>
              </w:rPr>
              <w:t>Barrio:</w:t>
            </w:r>
          </w:p>
        </w:tc>
        <w:tc>
          <w:tcPr>
            <w:tcW w:w="3362" w:type="dxa"/>
          </w:tcPr>
          <w:p w14:paraId="3EA7B12F" w14:textId="77777777" w:rsidR="0072513A" w:rsidRPr="00FE60FF" w:rsidRDefault="008C34F0" w:rsidP="00AE713F">
            <w:pPr>
              <w:spacing w:line="276" w:lineRule="auto"/>
              <w:ind w:firstLine="360"/>
              <w:jc w:val="both"/>
              <w:rPr>
                <w:b/>
                <w:sz w:val="18"/>
                <w:szCs w:val="18"/>
              </w:rPr>
            </w:pPr>
            <w:r w:rsidRPr="00FE60FF">
              <w:rPr>
                <w:b/>
                <w:sz w:val="18"/>
                <w:szCs w:val="18"/>
              </w:rPr>
              <w:t>Dirección:</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6415A64B" w14:textId="77777777" w:rsidR="008330A7" w:rsidRDefault="008330A7" w:rsidP="009E7BB8">
      <w:pPr>
        <w:spacing w:line="276" w:lineRule="auto"/>
      </w:pPr>
    </w:p>
    <w:p w14:paraId="22EF9B04" w14:textId="77777777" w:rsidR="0072513A" w:rsidRPr="00FE60FF" w:rsidRDefault="008C34F0" w:rsidP="009E7BB8">
      <w:pPr>
        <w:spacing w:line="276" w:lineRule="auto"/>
        <w:rPr>
          <w:b/>
          <w:highlight w:val="green"/>
        </w:rPr>
      </w:pPr>
      <w:r w:rsidRPr="00FE60FF">
        <w:t>Seleccione uno o varios factores que considere oportunos analizar a la hora de establecer la ubicación de la alternativa de solución.</w:t>
      </w:r>
    </w:p>
    <w:p w14:paraId="5D1AAE23" w14:textId="77777777" w:rsidR="0072513A" w:rsidRPr="00FE60FF" w:rsidRDefault="0072513A" w:rsidP="00AE713F">
      <w:pPr>
        <w:spacing w:line="276" w:lineRule="auto"/>
        <w:ind w:firstLine="360"/>
        <w:jc w:val="both"/>
        <w:rPr>
          <w:b/>
          <w:highlight w:val="green"/>
        </w:rPr>
      </w:pPr>
    </w:p>
    <w:tbl>
      <w:tblPr>
        <w:tblStyle w:val="affd"/>
        <w:tblW w:w="7830" w:type="dxa"/>
        <w:tblInd w:w="765" w:type="dxa"/>
        <w:tblLayout w:type="fixed"/>
        <w:tblLook w:val="0600" w:firstRow="0" w:lastRow="0" w:firstColumn="0" w:lastColumn="0" w:noHBand="1" w:noVBand="1"/>
      </w:tblPr>
      <w:tblGrid>
        <w:gridCol w:w="4200"/>
        <w:gridCol w:w="3630"/>
      </w:tblGrid>
      <w:tr w:rsidR="00FE60FF" w:rsidRPr="00FE60FF" w14:paraId="3E40342C"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FE60FF" w:rsidRDefault="008C34F0" w:rsidP="00AE713F">
            <w:pPr>
              <w:spacing w:line="276" w:lineRule="auto"/>
              <w:ind w:firstLine="360"/>
              <w:jc w:val="center"/>
              <w:rPr>
                <w:b/>
                <w:sz w:val="18"/>
                <w:szCs w:val="18"/>
              </w:rPr>
            </w:pPr>
            <w:r w:rsidRPr="00FE60FF">
              <w:rPr>
                <w:b/>
                <w:sz w:val="18"/>
                <w:szCs w:val="18"/>
              </w:rPr>
              <w:t>Factores que inciden en la localización</w:t>
            </w:r>
          </w:p>
        </w:tc>
      </w:tr>
      <w:tr w:rsidR="00FE60FF" w:rsidRPr="00FE60FF" w14:paraId="3C569A9B"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FE60FF" w:rsidRDefault="008C34F0" w:rsidP="00AE713F">
            <w:pPr>
              <w:spacing w:line="276" w:lineRule="auto"/>
              <w:ind w:firstLine="360"/>
              <w:rPr>
                <w:b/>
                <w:sz w:val="18"/>
                <w:szCs w:val="18"/>
              </w:rPr>
            </w:pPr>
            <w:r w:rsidRPr="00FE60FF">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1F9E8647" w:rsidR="0072513A" w:rsidRPr="00FE60FF" w:rsidRDefault="00E764B8" w:rsidP="003D5845">
            <w:pPr>
              <w:spacing w:line="276" w:lineRule="auto"/>
              <w:ind w:firstLine="360"/>
              <w:jc w:val="center"/>
              <w:rPr>
                <w:b/>
                <w:sz w:val="18"/>
                <w:szCs w:val="18"/>
              </w:rPr>
            </w:pPr>
            <w:r>
              <w:rPr>
                <w:b/>
                <w:sz w:val="18"/>
                <w:szCs w:val="18"/>
              </w:rPr>
              <w:t>X</w:t>
            </w:r>
          </w:p>
        </w:tc>
      </w:tr>
      <w:tr w:rsidR="00FE60FF" w:rsidRPr="00FE60FF" w14:paraId="1743C5FB"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FE60FF" w:rsidRDefault="008C34F0" w:rsidP="00AE713F">
            <w:pPr>
              <w:spacing w:line="276" w:lineRule="auto"/>
              <w:ind w:firstLine="360"/>
              <w:rPr>
                <w:b/>
                <w:sz w:val="18"/>
                <w:szCs w:val="18"/>
              </w:rPr>
            </w:pPr>
            <w:r w:rsidRPr="00FE60FF">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32C35E07" w:rsidR="0072513A" w:rsidRPr="00FE60FF" w:rsidRDefault="0072513A" w:rsidP="003D5845">
            <w:pPr>
              <w:spacing w:line="276" w:lineRule="auto"/>
              <w:ind w:firstLine="360"/>
              <w:jc w:val="center"/>
              <w:rPr>
                <w:b/>
                <w:sz w:val="18"/>
                <w:szCs w:val="18"/>
              </w:rPr>
            </w:pPr>
          </w:p>
        </w:tc>
      </w:tr>
      <w:tr w:rsidR="00FE60FF" w:rsidRPr="00FE60FF" w14:paraId="29F416D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FE60FF" w:rsidRDefault="008C34F0" w:rsidP="00AE713F">
            <w:pPr>
              <w:spacing w:line="276" w:lineRule="auto"/>
              <w:ind w:firstLine="360"/>
              <w:rPr>
                <w:b/>
                <w:sz w:val="18"/>
                <w:szCs w:val="18"/>
              </w:rPr>
            </w:pPr>
            <w:r w:rsidRPr="00FE60FF">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0BFB0EDC" w:rsidR="0072513A" w:rsidRPr="00FE60FF" w:rsidRDefault="0072513A" w:rsidP="003D5845">
            <w:pPr>
              <w:spacing w:line="276" w:lineRule="auto"/>
              <w:ind w:firstLine="360"/>
              <w:jc w:val="center"/>
              <w:rPr>
                <w:b/>
                <w:sz w:val="18"/>
                <w:szCs w:val="18"/>
              </w:rPr>
            </w:pPr>
          </w:p>
        </w:tc>
      </w:tr>
      <w:tr w:rsidR="00FE60FF" w:rsidRPr="00FE60FF" w14:paraId="6CBD234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FE60FF" w:rsidRDefault="008C34F0" w:rsidP="00AE713F">
            <w:pPr>
              <w:spacing w:line="276" w:lineRule="auto"/>
              <w:ind w:firstLine="360"/>
              <w:rPr>
                <w:b/>
                <w:sz w:val="18"/>
                <w:szCs w:val="18"/>
              </w:rPr>
            </w:pPr>
            <w:r w:rsidRPr="00FE60FF">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FE60FF" w:rsidRDefault="0072513A" w:rsidP="003D5845">
            <w:pPr>
              <w:spacing w:line="276" w:lineRule="auto"/>
              <w:ind w:firstLine="360"/>
              <w:jc w:val="center"/>
              <w:rPr>
                <w:b/>
                <w:sz w:val="18"/>
                <w:szCs w:val="18"/>
              </w:rPr>
            </w:pPr>
          </w:p>
        </w:tc>
      </w:tr>
      <w:tr w:rsidR="00FE60FF" w:rsidRPr="00FE60FF" w14:paraId="73AE39A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FE60FF" w:rsidRDefault="008C34F0" w:rsidP="00AE713F">
            <w:pPr>
              <w:spacing w:line="276" w:lineRule="auto"/>
              <w:ind w:firstLine="360"/>
              <w:rPr>
                <w:b/>
                <w:sz w:val="18"/>
                <w:szCs w:val="18"/>
              </w:rPr>
            </w:pPr>
            <w:r w:rsidRPr="00FE60FF">
              <w:rPr>
                <w:b/>
                <w:sz w:val="18"/>
                <w:szCs w:val="18"/>
              </w:rPr>
              <w:lastRenderedPageBreak/>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3975C482" w:rsidR="0072513A" w:rsidRPr="00FE60FF" w:rsidRDefault="00E764B8" w:rsidP="003D5845">
            <w:pPr>
              <w:spacing w:line="276" w:lineRule="auto"/>
              <w:ind w:firstLine="360"/>
              <w:jc w:val="center"/>
              <w:rPr>
                <w:b/>
                <w:sz w:val="18"/>
                <w:szCs w:val="18"/>
              </w:rPr>
            </w:pPr>
            <w:r>
              <w:rPr>
                <w:b/>
                <w:sz w:val="18"/>
                <w:szCs w:val="18"/>
              </w:rPr>
              <w:t>X</w:t>
            </w:r>
          </w:p>
        </w:tc>
      </w:tr>
      <w:tr w:rsidR="00FE60FF" w:rsidRPr="00FE60FF" w14:paraId="69E4B3F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FE60FF" w:rsidRDefault="008C34F0" w:rsidP="00AE713F">
            <w:pPr>
              <w:spacing w:line="276" w:lineRule="auto"/>
              <w:ind w:firstLine="360"/>
              <w:rPr>
                <w:b/>
                <w:sz w:val="18"/>
                <w:szCs w:val="18"/>
              </w:rPr>
            </w:pPr>
            <w:r w:rsidRPr="00FE60FF">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77777777" w:rsidR="0072513A" w:rsidRPr="00FE60FF" w:rsidRDefault="0072513A" w:rsidP="003D5845">
            <w:pPr>
              <w:spacing w:line="276" w:lineRule="auto"/>
              <w:ind w:firstLine="360"/>
              <w:jc w:val="center"/>
              <w:rPr>
                <w:b/>
                <w:sz w:val="18"/>
                <w:szCs w:val="18"/>
              </w:rPr>
            </w:pPr>
          </w:p>
        </w:tc>
      </w:tr>
      <w:tr w:rsidR="00FE60FF" w:rsidRPr="00FE60FF" w14:paraId="54AB5DD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FE60FF" w:rsidRDefault="008C34F0" w:rsidP="00AE713F">
            <w:pPr>
              <w:spacing w:line="276" w:lineRule="auto"/>
              <w:ind w:firstLine="360"/>
              <w:rPr>
                <w:b/>
                <w:sz w:val="18"/>
                <w:szCs w:val="18"/>
              </w:rPr>
            </w:pPr>
            <w:r w:rsidRPr="00FE60FF">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600825B" w:rsidR="0072513A" w:rsidRPr="00FE60FF" w:rsidRDefault="0072513A" w:rsidP="003D5845">
            <w:pPr>
              <w:spacing w:line="276" w:lineRule="auto"/>
              <w:ind w:firstLine="360"/>
              <w:jc w:val="center"/>
              <w:rPr>
                <w:b/>
                <w:sz w:val="18"/>
                <w:szCs w:val="18"/>
              </w:rPr>
            </w:pPr>
          </w:p>
        </w:tc>
      </w:tr>
      <w:tr w:rsidR="00FE60FF" w:rsidRPr="00FE60FF" w14:paraId="5FCCCAB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FE60FF" w:rsidRDefault="008C34F0" w:rsidP="00AE713F">
            <w:pPr>
              <w:spacing w:line="276" w:lineRule="auto"/>
              <w:ind w:firstLine="360"/>
              <w:rPr>
                <w:b/>
                <w:sz w:val="18"/>
                <w:szCs w:val="18"/>
              </w:rPr>
            </w:pPr>
            <w:r w:rsidRPr="00FE60FF">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4025F6A2" w:rsidR="0072513A" w:rsidRPr="00FE60FF" w:rsidRDefault="00E764B8" w:rsidP="003D5845">
            <w:pPr>
              <w:spacing w:line="276" w:lineRule="auto"/>
              <w:ind w:firstLine="360"/>
              <w:jc w:val="center"/>
              <w:rPr>
                <w:b/>
                <w:sz w:val="18"/>
                <w:szCs w:val="18"/>
              </w:rPr>
            </w:pPr>
            <w:r>
              <w:rPr>
                <w:b/>
                <w:sz w:val="18"/>
                <w:szCs w:val="18"/>
              </w:rPr>
              <w:t>X</w:t>
            </w:r>
          </w:p>
        </w:tc>
      </w:tr>
      <w:tr w:rsidR="00FE60FF" w:rsidRPr="00FE60FF" w14:paraId="6F78957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FE60FF" w:rsidRDefault="008C34F0" w:rsidP="00AE713F">
            <w:pPr>
              <w:spacing w:line="276" w:lineRule="auto"/>
              <w:ind w:firstLine="360"/>
              <w:rPr>
                <w:b/>
                <w:sz w:val="18"/>
                <w:szCs w:val="18"/>
              </w:rPr>
            </w:pPr>
            <w:r w:rsidRPr="00FE60FF">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0C95DE63" w:rsidR="0072513A" w:rsidRPr="00FE60FF" w:rsidRDefault="00E764B8" w:rsidP="003D5845">
            <w:pPr>
              <w:spacing w:line="276" w:lineRule="auto"/>
              <w:ind w:firstLine="360"/>
              <w:jc w:val="center"/>
              <w:rPr>
                <w:b/>
                <w:sz w:val="18"/>
                <w:szCs w:val="18"/>
              </w:rPr>
            </w:pPr>
            <w:r>
              <w:rPr>
                <w:b/>
                <w:sz w:val="18"/>
                <w:szCs w:val="18"/>
              </w:rPr>
              <w:t>X</w:t>
            </w:r>
          </w:p>
        </w:tc>
      </w:tr>
      <w:tr w:rsidR="00FE60FF" w:rsidRPr="00FE60FF" w14:paraId="53C25DC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FE60FF" w:rsidRDefault="008C34F0" w:rsidP="00AE713F">
            <w:pPr>
              <w:spacing w:line="276" w:lineRule="auto"/>
              <w:ind w:firstLine="360"/>
              <w:rPr>
                <w:b/>
                <w:sz w:val="18"/>
                <w:szCs w:val="18"/>
              </w:rPr>
            </w:pPr>
            <w:r w:rsidRPr="00FE60FF">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6C814338" w:rsidR="0072513A" w:rsidRPr="00FE60FF" w:rsidRDefault="0072513A" w:rsidP="003D5845">
            <w:pPr>
              <w:spacing w:line="276" w:lineRule="auto"/>
              <w:ind w:firstLine="360"/>
              <w:jc w:val="center"/>
              <w:rPr>
                <w:b/>
                <w:sz w:val="18"/>
                <w:szCs w:val="18"/>
              </w:rPr>
            </w:pPr>
          </w:p>
        </w:tc>
      </w:tr>
      <w:tr w:rsidR="00FE60FF" w:rsidRPr="00FE60FF" w14:paraId="1125E95D"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FE60FF" w:rsidRDefault="008C34F0" w:rsidP="00AE713F">
            <w:pPr>
              <w:spacing w:line="276" w:lineRule="auto"/>
              <w:ind w:firstLine="360"/>
              <w:rPr>
                <w:b/>
                <w:sz w:val="18"/>
                <w:szCs w:val="18"/>
              </w:rPr>
            </w:pPr>
            <w:r w:rsidRPr="00FE60FF">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35FCB195" w:rsidR="0072513A" w:rsidRPr="00FE60FF" w:rsidRDefault="0072513A" w:rsidP="003D5845">
            <w:pPr>
              <w:spacing w:line="276" w:lineRule="auto"/>
              <w:ind w:firstLine="360"/>
              <w:jc w:val="center"/>
              <w:rPr>
                <w:b/>
                <w:sz w:val="18"/>
                <w:szCs w:val="18"/>
              </w:rPr>
            </w:pPr>
          </w:p>
        </w:tc>
      </w:tr>
      <w:tr w:rsidR="00FE60FF" w:rsidRPr="00FE60FF" w14:paraId="31668AE5"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FE60FF" w:rsidRDefault="008C34F0" w:rsidP="00AE713F">
            <w:pPr>
              <w:spacing w:line="276" w:lineRule="auto"/>
              <w:ind w:firstLine="360"/>
              <w:rPr>
                <w:b/>
                <w:sz w:val="18"/>
                <w:szCs w:val="18"/>
              </w:rPr>
            </w:pPr>
            <w:r w:rsidRPr="00FE60FF">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3A356CE2" w:rsidR="0072513A" w:rsidRPr="00FE60FF" w:rsidRDefault="0072513A" w:rsidP="003D5845">
            <w:pPr>
              <w:spacing w:line="276" w:lineRule="auto"/>
              <w:ind w:firstLine="360"/>
              <w:jc w:val="center"/>
              <w:rPr>
                <w:b/>
                <w:sz w:val="18"/>
                <w:szCs w:val="18"/>
              </w:rPr>
            </w:pPr>
          </w:p>
        </w:tc>
      </w:tr>
      <w:tr w:rsidR="00FE60FF" w:rsidRPr="00FE60FF" w14:paraId="33F13724"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FE60FF" w:rsidRDefault="008C34F0" w:rsidP="00AE713F">
            <w:pPr>
              <w:spacing w:line="276" w:lineRule="auto"/>
              <w:ind w:firstLine="360"/>
              <w:rPr>
                <w:b/>
                <w:sz w:val="18"/>
                <w:szCs w:val="18"/>
              </w:rPr>
            </w:pPr>
            <w:r w:rsidRPr="00FE60FF">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2E9EE615" w:rsidR="0072513A" w:rsidRPr="00FE60FF" w:rsidRDefault="0072513A" w:rsidP="003D5845">
            <w:pPr>
              <w:spacing w:line="276" w:lineRule="auto"/>
              <w:ind w:firstLine="360"/>
              <w:jc w:val="center"/>
              <w:rPr>
                <w:b/>
                <w:sz w:val="18"/>
                <w:szCs w:val="18"/>
              </w:rPr>
            </w:pPr>
          </w:p>
        </w:tc>
      </w:tr>
      <w:tr w:rsidR="0072513A" w:rsidRPr="00FE60FF" w14:paraId="3C9BCB4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19320F47" w:rsidR="0072513A" w:rsidRPr="00FE60FF" w:rsidRDefault="008C34F0" w:rsidP="00AE713F">
            <w:pPr>
              <w:spacing w:line="276" w:lineRule="auto"/>
              <w:ind w:firstLine="360"/>
              <w:rPr>
                <w:b/>
                <w:sz w:val="18"/>
                <w:szCs w:val="18"/>
              </w:rPr>
            </w:pPr>
            <w:r w:rsidRPr="00FE60FF">
              <w:rPr>
                <w:b/>
                <w:sz w:val="18"/>
                <w:szCs w:val="18"/>
              </w:rPr>
              <w:t>Otros</w:t>
            </w:r>
            <w:r w:rsidR="00E764B8">
              <w:rPr>
                <w:b/>
                <w:sz w:val="18"/>
                <w:szCs w:val="18"/>
              </w:rPr>
              <w:t xml:space="preserve">: </w:t>
            </w:r>
            <w:r w:rsidR="00E764B8" w:rsidRPr="00161501">
              <w:rPr>
                <w:rFonts w:asciiTheme="majorHAnsi" w:hAnsiTheme="majorHAnsi" w:cstheme="majorHAnsi"/>
                <w:sz w:val="16"/>
                <w:szCs w:val="16"/>
                <w:lang w:val="es-CO"/>
              </w:rPr>
              <w:t>Capacidad institucional en los territorios.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3080D9B5" w:rsidR="0072513A" w:rsidRPr="00FE60FF" w:rsidRDefault="00E764B8" w:rsidP="003D5845">
            <w:pPr>
              <w:spacing w:line="276" w:lineRule="auto"/>
              <w:ind w:firstLine="360"/>
              <w:jc w:val="center"/>
              <w:rPr>
                <w:b/>
                <w:sz w:val="18"/>
                <w:szCs w:val="18"/>
              </w:rPr>
            </w:pPr>
            <w:r>
              <w:rPr>
                <w:b/>
                <w:sz w:val="18"/>
                <w:szCs w:val="18"/>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2" w:name="_Toc86224682"/>
      <w:r w:rsidRPr="00FE60FF">
        <w:t>Cadena de Valor</w:t>
      </w:r>
      <w:bookmarkEnd w:id="22"/>
    </w:p>
    <w:p w14:paraId="499DD84D" w14:textId="77777777" w:rsidR="008330A7" w:rsidRPr="00FE60FF" w:rsidRDefault="008330A7" w:rsidP="009E7BB8">
      <w:pPr>
        <w:spacing w:line="276" w:lineRule="auto"/>
        <w:jc w:val="both"/>
        <w:rPr>
          <w:b/>
        </w:rPr>
      </w:pPr>
    </w:p>
    <w:p w14:paraId="225D814E" w14:textId="77777777" w:rsidR="0072513A" w:rsidRDefault="008C34F0" w:rsidP="009E7BB8">
      <w:pPr>
        <w:spacing w:line="276" w:lineRule="auto"/>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62338E67" w14:textId="77777777" w:rsidR="009160FF" w:rsidRPr="00FE60FF" w:rsidRDefault="009160FF" w:rsidP="00AE713F">
      <w:pPr>
        <w:spacing w:line="276" w:lineRule="auto"/>
        <w:ind w:firstLine="360"/>
        <w:jc w:val="both"/>
      </w:pPr>
    </w:p>
    <w:p w14:paraId="78365A0F" w14:textId="77777777" w:rsidR="0072513A" w:rsidRPr="00FE60FF" w:rsidRDefault="008C34F0" w:rsidP="009E7BB8">
      <w:pPr>
        <w:spacing w:line="276" w:lineRule="auto"/>
        <w:jc w:val="both"/>
        <w:rPr>
          <w:b/>
        </w:rPr>
      </w:pPr>
      <w:r w:rsidRPr="00FE60FF">
        <w:rPr>
          <w:b/>
        </w:rPr>
        <w:t xml:space="preserve">Para la MGA – WEB: </w:t>
      </w:r>
      <w:r w:rsidRPr="00FE60FF">
        <w:t>Vienen de las causas directas. Todo objetivo específico con causa directa debe desarrollarse.</w:t>
      </w:r>
    </w:p>
    <w:p w14:paraId="6CEEBC92" w14:textId="77777777" w:rsidR="009160FF" w:rsidRPr="00FE60FF" w:rsidRDefault="009160FF" w:rsidP="009160FF">
      <w:pPr>
        <w:spacing w:line="276" w:lineRule="auto"/>
        <w:ind w:firstLine="360"/>
        <w:jc w:val="both"/>
        <w:rPr>
          <w:b/>
        </w:rPr>
      </w:pPr>
    </w:p>
    <w:p w14:paraId="5FF18C86" w14:textId="1F834619" w:rsidR="00886586" w:rsidRPr="009E7BB8" w:rsidRDefault="008C34F0" w:rsidP="009E7BB8">
      <w:pPr>
        <w:spacing w:line="276" w:lineRule="auto"/>
        <w:jc w:val="both"/>
        <w:rPr>
          <w:rFonts w:asciiTheme="majorHAnsi" w:hAnsiTheme="majorHAnsi" w:cstheme="majorHAnsi"/>
          <w:lang w:val="es-CO"/>
        </w:rPr>
      </w:pPr>
      <w:r w:rsidRPr="009E7BB8">
        <w:rPr>
          <w:rFonts w:asciiTheme="majorHAnsi" w:hAnsiTheme="majorHAnsi"/>
          <w:b/>
        </w:rPr>
        <w:t>Objetivo específico</w:t>
      </w:r>
      <w:r w:rsidR="00886586" w:rsidRPr="009E7BB8">
        <w:rPr>
          <w:rFonts w:asciiTheme="majorHAnsi" w:hAnsiTheme="majorHAnsi"/>
          <w:b/>
        </w:rPr>
        <w:t xml:space="preserve"> 1: </w:t>
      </w:r>
      <w:r w:rsidR="00886586" w:rsidRPr="009E7BB8">
        <w:rPr>
          <w:rFonts w:asciiTheme="majorHAnsi" w:hAnsiTheme="majorHAnsi" w:cstheme="majorHAnsi"/>
          <w:lang w:val="es-CO"/>
        </w:rPr>
        <w:t>Aumentar el reconocimiento de las dinámicas y necesidades particulares de los territorios y las poblaciones en los procesos de planeación e implementación de planes, programas o proyectos del componente cultural en la administración."</w:t>
      </w:r>
    </w:p>
    <w:p w14:paraId="50A8E3B2" w14:textId="22B55BD2" w:rsidR="00886586" w:rsidRPr="009E7BB8" w:rsidRDefault="00886586" w:rsidP="009E7BB8">
      <w:pPr>
        <w:spacing w:line="276" w:lineRule="auto"/>
        <w:jc w:val="both"/>
        <w:rPr>
          <w:rFonts w:asciiTheme="majorHAnsi" w:hAnsiTheme="majorHAnsi" w:cstheme="majorHAnsi"/>
          <w:lang w:val="es-CO"/>
        </w:rPr>
      </w:pPr>
      <w:r w:rsidRPr="009E7BB8">
        <w:rPr>
          <w:rFonts w:asciiTheme="majorHAnsi" w:hAnsiTheme="majorHAnsi" w:cstheme="majorHAnsi"/>
          <w:b/>
          <w:lang w:val="es-CO"/>
        </w:rPr>
        <w:t xml:space="preserve">Costo: </w:t>
      </w:r>
      <w:r w:rsidR="00C33E25" w:rsidRPr="00C33E25">
        <w:rPr>
          <w:rFonts w:asciiTheme="majorHAnsi" w:hAnsiTheme="majorHAnsi" w:cstheme="majorHAnsi"/>
          <w:lang w:val="es-CO"/>
        </w:rPr>
        <w:t>$ 13.220.146.326</w:t>
      </w:r>
    </w:p>
    <w:p w14:paraId="14C773DE" w14:textId="6218A006" w:rsidR="0072513A" w:rsidRPr="00FE60FF" w:rsidRDefault="0072513A" w:rsidP="00886586">
      <w:pPr>
        <w:spacing w:line="276" w:lineRule="auto"/>
        <w:jc w:val="both"/>
        <w:rPr>
          <w:b/>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FE60FF" w:rsidRPr="00FE60FF" w14:paraId="1E5264B1" w14:textId="77777777">
        <w:tc>
          <w:tcPr>
            <w:tcW w:w="4873" w:type="dxa"/>
          </w:tcPr>
          <w:p w14:paraId="42B4D5C1" w14:textId="2928C1F2" w:rsidR="0072513A" w:rsidRDefault="008C34F0" w:rsidP="00AE713F">
            <w:pPr>
              <w:spacing w:line="276" w:lineRule="auto"/>
              <w:ind w:firstLine="360"/>
              <w:jc w:val="both"/>
              <w:rPr>
                <w:b/>
                <w:sz w:val="18"/>
                <w:szCs w:val="18"/>
              </w:rPr>
            </w:pPr>
            <w:r w:rsidRPr="00FE60FF">
              <w:rPr>
                <w:b/>
                <w:sz w:val="18"/>
                <w:szCs w:val="18"/>
              </w:rPr>
              <w:t xml:space="preserve">Producto </w:t>
            </w:r>
          </w:p>
          <w:p w14:paraId="1BA53729" w14:textId="77777777" w:rsidR="00886586" w:rsidRPr="00FE60FF" w:rsidRDefault="00886586" w:rsidP="00AE713F">
            <w:pPr>
              <w:spacing w:line="276" w:lineRule="auto"/>
              <w:ind w:firstLine="360"/>
              <w:jc w:val="both"/>
              <w:rPr>
                <w:b/>
                <w:sz w:val="18"/>
                <w:szCs w:val="18"/>
              </w:rPr>
            </w:pPr>
          </w:p>
          <w:p w14:paraId="2EE0F66A" w14:textId="77777777" w:rsidR="00886586" w:rsidRPr="00161501" w:rsidRDefault="00886586" w:rsidP="00886586">
            <w:pPr>
              <w:spacing w:line="276" w:lineRule="auto"/>
              <w:jc w:val="both"/>
              <w:rPr>
                <w:rFonts w:asciiTheme="majorHAnsi" w:hAnsiTheme="majorHAnsi" w:cstheme="majorHAnsi"/>
                <w:sz w:val="20"/>
                <w:szCs w:val="20"/>
                <w:lang w:val="es-CO"/>
              </w:rPr>
            </w:pPr>
            <w:r w:rsidRPr="00161501">
              <w:rPr>
                <w:rFonts w:asciiTheme="majorHAnsi" w:hAnsiTheme="majorHAnsi" w:cstheme="majorHAnsi"/>
                <w:sz w:val="20"/>
                <w:szCs w:val="20"/>
                <w:lang w:val="es-CO"/>
              </w:rPr>
              <w:t>Servicio de asistencia técnica en gestión artística y cultural (3301095)</w:t>
            </w:r>
          </w:p>
          <w:p w14:paraId="075A09DE" w14:textId="77777777" w:rsidR="00886586" w:rsidRPr="009B2176" w:rsidRDefault="00886586" w:rsidP="00886586">
            <w:pPr>
              <w:rPr>
                <w:rFonts w:asciiTheme="majorHAnsi" w:hAnsiTheme="majorHAnsi" w:cstheme="majorHAnsi"/>
                <w:color w:val="000000" w:themeColor="text1"/>
                <w:sz w:val="20"/>
                <w:szCs w:val="20"/>
                <w:lang w:val="es-CO"/>
              </w:rPr>
            </w:pPr>
            <w:r w:rsidRPr="009B2176">
              <w:rPr>
                <w:rFonts w:asciiTheme="majorHAnsi" w:hAnsiTheme="majorHAnsi" w:cstheme="majorHAnsi"/>
                <w:b/>
                <w:color w:val="000000" w:themeColor="text1"/>
                <w:sz w:val="20"/>
                <w:szCs w:val="20"/>
                <w:lang w:val="es-CO"/>
              </w:rPr>
              <w:t xml:space="preserve">Medido a través de: </w:t>
            </w:r>
            <w:r w:rsidRPr="009B2176">
              <w:rPr>
                <w:rFonts w:asciiTheme="majorHAnsi" w:hAnsiTheme="majorHAnsi" w:cstheme="majorHAnsi"/>
                <w:color w:val="000000" w:themeColor="text1"/>
                <w:sz w:val="20"/>
                <w:szCs w:val="20"/>
                <w:lang w:val="es-CO"/>
              </w:rPr>
              <w:t>Número de personas</w:t>
            </w:r>
          </w:p>
          <w:p w14:paraId="24393675" w14:textId="77777777" w:rsidR="00886586" w:rsidRPr="009B2176" w:rsidRDefault="00886586" w:rsidP="00886586">
            <w:pPr>
              <w:rPr>
                <w:rFonts w:asciiTheme="majorHAnsi" w:hAnsiTheme="majorHAnsi" w:cstheme="majorHAnsi"/>
                <w:color w:val="000000" w:themeColor="text1"/>
                <w:sz w:val="20"/>
                <w:szCs w:val="20"/>
                <w:lang w:val="es-CO"/>
              </w:rPr>
            </w:pPr>
            <w:r w:rsidRPr="009B2176">
              <w:rPr>
                <w:rFonts w:asciiTheme="majorHAnsi" w:hAnsiTheme="majorHAnsi" w:cstheme="majorHAnsi"/>
                <w:b/>
                <w:color w:val="000000" w:themeColor="text1"/>
                <w:sz w:val="20"/>
                <w:szCs w:val="20"/>
                <w:lang w:val="es-CO"/>
              </w:rPr>
              <w:t xml:space="preserve">Cantidad: </w:t>
            </w:r>
            <w:r w:rsidRPr="009B2176">
              <w:rPr>
                <w:rFonts w:asciiTheme="majorHAnsi" w:hAnsiTheme="majorHAnsi" w:cstheme="majorHAnsi"/>
                <w:color w:val="000000" w:themeColor="text1"/>
                <w:sz w:val="20"/>
                <w:szCs w:val="20"/>
                <w:lang w:val="es-CO"/>
              </w:rPr>
              <w:t>12.000 20</w:t>
            </w:r>
            <w:r>
              <w:rPr>
                <w:rFonts w:asciiTheme="majorHAnsi" w:hAnsiTheme="majorHAnsi" w:cstheme="majorHAnsi"/>
                <w:color w:val="000000" w:themeColor="text1"/>
                <w:sz w:val="20"/>
                <w:szCs w:val="20"/>
                <w:lang w:val="es-CO"/>
              </w:rPr>
              <w:t>0</w:t>
            </w:r>
            <w:r w:rsidRPr="009B2176">
              <w:rPr>
                <w:rFonts w:asciiTheme="majorHAnsi" w:hAnsiTheme="majorHAnsi" w:cstheme="majorHAnsi"/>
                <w:color w:val="000000" w:themeColor="text1"/>
                <w:sz w:val="20"/>
                <w:szCs w:val="20"/>
                <w:lang w:val="es-CO"/>
              </w:rPr>
              <w:t xml:space="preserve"> </w:t>
            </w:r>
          </w:p>
          <w:p w14:paraId="41EAF1CF" w14:textId="41F1C8E6" w:rsidR="00886586" w:rsidRPr="00161501" w:rsidRDefault="00886586" w:rsidP="00886586">
            <w:pPr>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Costo: </w:t>
            </w:r>
            <w:r w:rsidR="00C33E25" w:rsidRPr="00C33E25">
              <w:rPr>
                <w:rFonts w:asciiTheme="majorHAnsi" w:hAnsiTheme="majorHAnsi" w:cstheme="majorHAnsi"/>
                <w:sz w:val="20"/>
                <w:szCs w:val="20"/>
                <w:lang w:val="es-CO"/>
              </w:rPr>
              <w:t>$ 13.220.146.326</w:t>
            </w:r>
          </w:p>
          <w:p w14:paraId="1488496A" w14:textId="65BFDED1" w:rsidR="0072513A" w:rsidRPr="00FE60FF" w:rsidRDefault="0072513A" w:rsidP="00AE713F">
            <w:pPr>
              <w:spacing w:line="276" w:lineRule="auto"/>
              <w:ind w:firstLine="360"/>
              <w:jc w:val="both"/>
              <w:rPr>
                <w:b/>
                <w:sz w:val="18"/>
                <w:szCs w:val="18"/>
              </w:rPr>
            </w:pPr>
          </w:p>
        </w:tc>
        <w:tc>
          <w:tcPr>
            <w:tcW w:w="3544" w:type="dxa"/>
          </w:tcPr>
          <w:p w14:paraId="4B75131E" w14:textId="2C41D5FF" w:rsidR="0072513A" w:rsidRDefault="008C34F0" w:rsidP="00AE713F">
            <w:pPr>
              <w:spacing w:line="276" w:lineRule="auto"/>
              <w:ind w:right="876" w:firstLine="360"/>
              <w:jc w:val="both"/>
              <w:rPr>
                <w:b/>
                <w:sz w:val="18"/>
                <w:szCs w:val="18"/>
              </w:rPr>
            </w:pPr>
            <w:r w:rsidRPr="00FE60FF">
              <w:rPr>
                <w:b/>
                <w:sz w:val="18"/>
                <w:szCs w:val="18"/>
              </w:rPr>
              <w:t xml:space="preserve">Actividad </w:t>
            </w:r>
          </w:p>
          <w:p w14:paraId="74BB50A7" w14:textId="77777777" w:rsidR="00886586" w:rsidRPr="00FE60FF" w:rsidRDefault="00886586" w:rsidP="00AE713F">
            <w:pPr>
              <w:spacing w:line="276" w:lineRule="auto"/>
              <w:ind w:right="876" w:firstLine="360"/>
              <w:jc w:val="both"/>
              <w:rPr>
                <w:b/>
                <w:sz w:val="18"/>
                <w:szCs w:val="18"/>
              </w:rPr>
            </w:pPr>
          </w:p>
          <w:p w14:paraId="2F1D20A1" w14:textId="77777777" w:rsidR="00886586" w:rsidRPr="00161501" w:rsidRDefault="00886586" w:rsidP="00886586">
            <w:pPr>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1.1.1 </w:t>
            </w:r>
            <w:r w:rsidRPr="00161501">
              <w:rPr>
                <w:rFonts w:asciiTheme="majorHAnsi" w:hAnsiTheme="majorHAnsi" w:cstheme="majorHAnsi"/>
                <w:sz w:val="20"/>
                <w:szCs w:val="20"/>
                <w:lang w:val="es-CO"/>
              </w:rPr>
              <w:t xml:space="preserve">Desarrollar 20 estrategias de reconocimiento y dinamización del componente cultural en los territorios de Bogotá </w:t>
            </w:r>
          </w:p>
          <w:p w14:paraId="0B799E3A" w14:textId="6019A6A5" w:rsidR="00886586" w:rsidRDefault="00886586" w:rsidP="00886586">
            <w:pPr>
              <w:rPr>
                <w:rFonts w:asciiTheme="majorHAnsi" w:hAnsiTheme="majorHAnsi" w:cstheme="majorHAnsi"/>
                <w:sz w:val="20"/>
                <w:szCs w:val="20"/>
                <w:lang w:val="es-CO"/>
              </w:rPr>
            </w:pPr>
            <w:r w:rsidRPr="00161501">
              <w:rPr>
                <w:rFonts w:asciiTheme="majorHAnsi" w:hAnsiTheme="majorHAnsi" w:cstheme="majorHAnsi"/>
                <w:b/>
                <w:sz w:val="20"/>
                <w:szCs w:val="20"/>
                <w:lang w:val="es-CO"/>
              </w:rPr>
              <w:t>Costo</w:t>
            </w:r>
            <w:r w:rsidR="00A56E5C" w:rsidRPr="00A56E5C">
              <w:rPr>
                <w:rFonts w:asciiTheme="majorHAnsi" w:hAnsiTheme="majorHAnsi" w:cstheme="majorHAnsi"/>
                <w:b/>
                <w:sz w:val="20"/>
                <w:szCs w:val="20"/>
                <w:lang w:val="es-CO"/>
              </w:rPr>
              <w:t>$</w:t>
            </w:r>
            <w:r w:rsidR="001F48FA" w:rsidRPr="001F48FA">
              <w:rPr>
                <w:rFonts w:asciiTheme="majorHAnsi" w:hAnsiTheme="majorHAnsi" w:cstheme="majorHAnsi"/>
                <w:b/>
                <w:sz w:val="20"/>
                <w:szCs w:val="20"/>
                <w:lang w:val="es-CO"/>
              </w:rPr>
              <w:t xml:space="preserve"> </w:t>
            </w:r>
            <w:r w:rsidR="00C33E25" w:rsidRPr="00C33E25">
              <w:rPr>
                <w:rFonts w:asciiTheme="majorHAnsi" w:hAnsiTheme="majorHAnsi" w:cstheme="majorHAnsi"/>
                <w:b/>
                <w:sz w:val="20"/>
                <w:szCs w:val="20"/>
                <w:lang w:val="es-CO"/>
              </w:rPr>
              <w:t>$ 13.220.146.326</w:t>
            </w:r>
          </w:p>
          <w:p w14:paraId="53B7D376" w14:textId="77777777" w:rsidR="00886586" w:rsidRPr="00161501" w:rsidRDefault="00886586" w:rsidP="00886586">
            <w:pPr>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Etapa: </w:t>
            </w:r>
            <w:r w:rsidRPr="00161501">
              <w:rPr>
                <w:rFonts w:asciiTheme="majorHAnsi" w:hAnsiTheme="majorHAnsi" w:cstheme="majorHAnsi"/>
                <w:sz w:val="20"/>
                <w:szCs w:val="20"/>
                <w:lang w:val="es-CO"/>
              </w:rPr>
              <w:t>Inversión</w:t>
            </w:r>
          </w:p>
          <w:p w14:paraId="7FF2BD3A" w14:textId="4E383F24" w:rsidR="0072513A" w:rsidRPr="00FE60FF" w:rsidRDefault="00886586" w:rsidP="00886586">
            <w:pPr>
              <w:spacing w:line="276" w:lineRule="auto"/>
              <w:ind w:right="176"/>
              <w:jc w:val="both"/>
              <w:rPr>
                <w:b/>
                <w:sz w:val="18"/>
                <w:szCs w:val="18"/>
              </w:rPr>
            </w:pPr>
            <w:r w:rsidRPr="00161501">
              <w:rPr>
                <w:rFonts w:asciiTheme="majorHAnsi" w:hAnsiTheme="majorHAnsi" w:cstheme="majorHAnsi"/>
                <w:b/>
                <w:sz w:val="20"/>
                <w:szCs w:val="20"/>
                <w:lang w:val="es-CO"/>
              </w:rPr>
              <w:t xml:space="preserve">Ruta crítica: </w:t>
            </w:r>
            <w:r w:rsidRPr="00161501">
              <w:rPr>
                <w:rFonts w:asciiTheme="majorHAnsi" w:hAnsiTheme="majorHAnsi" w:cstheme="majorHAnsi"/>
                <w:sz w:val="20"/>
                <w:szCs w:val="20"/>
                <w:lang w:val="es-CO"/>
              </w:rPr>
              <w:t>Si</w:t>
            </w:r>
          </w:p>
        </w:tc>
      </w:tr>
    </w:tbl>
    <w:p w14:paraId="3BD14A95" w14:textId="373CA76D" w:rsidR="0072513A" w:rsidRDefault="0072513A" w:rsidP="00AE713F">
      <w:pPr>
        <w:spacing w:line="276" w:lineRule="auto"/>
        <w:ind w:firstLine="360"/>
        <w:jc w:val="both"/>
      </w:pPr>
    </w:p>
    <w:p w14:paraId="268B4DBF" w14:textId="72873EAA" w:rsidR="00886586" w:rsidRPr="009E7BB8" w:rsidRDefault="00886586" w:rsidP="009E7BB8">
      <w:pPr>
        <w:spacing w:line="276" w:lineRule="auto"/>
        <w:jc w:val="both"/>
        <w:rPr>
          <w:rFonts w:asciiTheme="majorHAnsi" w:hAnsiTheme="majorHAnsi" w:cstheme="majorHAnsi"/>
          <w:lang w:val="es-CO"/>
        </w:rPr>
      </w:pPr>
      <w:r w:rsidRPr="009E7BB8">
        <w:rPr>
          <w:rFonts w:asciiTheme="majorHAnsi" w:hAnsiTheme="majorHAnsi" w:cstheme="majorHAnsi"/>
          <w:b/>
          <w:bCs/>
          <w:lang w:val="es-CO"/>
        </w:rPr>
        <w:t>Objetivo Específico 2:</w:t>
      </w:r>
      <w:r w:rsidRPr="009E7BB8">
        <w:rPr>
          <w:rFonts w:asciiTheme="majorHAnsi" w:hAnsiTheme="majorHAnsi" w:cstheme="majorHAnsi"/>
          <w:lang w:val="es-CO"/>
        </w:rPr>
        <w:t xml:space="preserve"> 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2CEFD771" w14:textId="252546B3" w:rsidR="00886586" w:rsidRDefault="00886586" w:rsidP="009E7BB8">
      <w:pPr>
        <w:spacing w:line="276" w:lineRule="auto"/>
        <w:jc w:val="both"/>
        <w:rPr>
          <w:rFonts w:asciiTheme="majorHAnsi" w:hAnsiTheme="majorHAnsi" w:cstheme="majorHAnsi"/>
          <w:sz w:val="20"/>
          <w:szCs w:val="20"/>
          <w:lang w:val="es-CO"/>
        </w:rPr>
      </w:pPr>
      <w:r w:rsidRPr="009E7BB8">
        <w:rPr>
          <w:rFonts w:asciiTheme="majorHAnsi" w:hAnsiTheme="majorHAnsi" w:cstheme="majorHAnsi"/>
          <w:b/>
          <w:bCs/>
          <w:lang w:val="es-CO"/>
        </w:rPr>
        <w:t>Costo</w:t>
      </w:r>
      <w:r w:rsidRPr="00AB68C0">
        <w:rPr>
          <w:rFonts w:asciiTheme="majorHAnsi" w:hAnsiTheme="majorHAnsi" w:cstheme="majorHAnsi"/>
          <w:sz w:val="20"/>
          <w:szCs w:val="20"/>
          <w:lang w:val="es-CO"/>
        </w:rPr>
        <w:t xml:space="preserve">: </w:t>
      </w:r>
      <w:r w:rsidR="00C33E25" w:rsidRPr="00C33E25">
        <w:rPr>
          <w:rFonts w:eastAsia="Times New Roman"/>
          <w:b/>
          <w:bCs/>
          <w:color w:val="000000"/>
          <w:sz w:val="20"/>
          <w:szCs w:val="20"/>
          <w:lang w:val="es-CO" w:eastAsia="en-US"/>
        </w:rPr>
        <w:t>$ 3.932.423.401</w:t>
      </w:r>
    </w:p>
    <w:p w14:paraId="1CABCBAA" w14:textId="05B109AF" w:rsidR="001F58B6" w:rsidRDefault="001F58B6" w:rsidP="00886586">
      <w:pPr>
        <w:spacing w:line="276" w:lineRule="auto"/>
        <w:ind w:left="792"/>
        <w:jc w:val="both"/>
        <w:rPr>
          <w:rFonts w:asciiTheme="majorHAnsi" w:hAnsiTheme="majorHAnsi" w:cstheme="majorHAnsi"/>
          <w:sz w:val="20"/>
          <w:szCs w:val="20"/>
          <w:lang w:val="es-CO"/>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1F58B6" w:rsidRPr="00FE60FF" w14:paraId="6C1BA08E" w14:textId="77777777" w:rsidTr="00B60301">
        <w:tc>
          <w:tcPr>
            <w:tcW w:w="4873" w:type="dxa"/>
          </w:tcPr>
          <w:p w14:paraId="4BA5FF69" w14:textId="77777777" w:rsidR="001F58B6" w:rsidRDefault="001F58B6" w:rsidP="001F58B6">
            <w:pPr>
              <w:spacing w:line="276" w:lineRule="auto"/>
              <w:ind w:firstLine="360"/>
              <w:jc w:val="both"/>
              <w:rPr>
                <w:b/>
                <w:sz w:val="18"/>
                <w:szCs w:val="18"/>
              </w:rPr>
            </w:pPr>
            <w:r w:rsidRPr="00FE60FF">
              <w:rPr>
                <w:b/>
                <w:sz w:val="18"/>
                <w:szCs w:val="18"/>
              </w:rPr>
              <w:t xml:space="preserve">Producto </w:t>
            </w:r>
          </w:p>
          <w:p w14:paraId="03DCE0BA" w14:textId="77777777" w:rsidR="001F58B6" w:rsidRDefault="001F58B6" w:rsidP="001F58B6">
            <w:pPr>
              <w:spacing w:line="276" w:lineRule="auto"/>
              <w:jc w:val="both"/>
              <w:rPr>
                <w:rFonts w:asciiTheme="majorHAnsi" w:hAnsiTheme="majorHAnsi" w:cstheme="majorHAnsi"/>
                <w:sz w:val="20"/>
                <w:szCs w:val="20"/>
                <w:lang w:val="es-CO"/>
              </w:rPr>
            </w:pPr>
          </w:p>
          <w:p w14:paraId="7B687E47" w14:textId="5A8D9012" w:rsidR="001F58B6" w:rsidRPr="00161501" w:rsidRDefault="001F58B6" w:rsidP="001F58B6">
            <w:pPr>
              <w:spacing w:line="276" w:lineRule="auto"/>
              <w:jc w:val="both"/>
              <w:rPr>
                <w:rFonts w:asciiTheme="majorHAnsi" w:hAnsiTheme="majorHAnsi" w:cstheme="majorHAnsi"/>
                <w:sz w:val="20"/>
                <w:szCs w:val="20"/>
                <w:lang w:val="es-CO"/>
              </w:rPr>
            </w:pPr>
            <w:r w:rsidRPr="00161501">
              <w:rPr>
                <w:rFonts w:asciiTheme="majorHAnsi" w:hAnsiTheme="majorHAnsi" w:cstheme="majorHAnsi"/>
                <w:sz w:val="20"/>
                <w:szCs w:val="20"/>
                <w:lang w:val="es-CO"/>
              </w:rPr>
              <w:t xml:space="preserve">Servicio de apoyo para la organización y la participación del sector artístico, cultural y la </w:t>
            </w:r>
            <w:r>
              <w:rPr>
                <w:rFonts w:asciiTheme="majorHAnsi" w:hAnsiTheme="majorHAnsi" w:cstheme="majorHAnsi"/>
                <w:sz w:val="20"/>
                <w:szCs w:val="20"/>
                <w:lang w:val="es-CO"/>
              </w:rPr>
              <w:t xml:space="preserve">  </w:t>
            </w:r>
            <w:r w:rsidRPr="00161501">
              <w:rPr>
                <w:rFonts w:asciiTheme="majorHAnsi" w:hAnsiTheme="majorHAnsi" w:cstheme="majorHAnsi"/>
                <w:sz w:val="20"/>
                <w:szCs w:val="20"/>
                <w:lang w:val="es-CO"/>
              </w:rPr>
              <w:t>ciudadanía (330107400)</w:t>
            </w:r>
          </w:p>
          <w:p w14:paraId="72C154CA" w14:textId="77777777" w:rsidR="001F58B6" w:rsidRPr="00161501" w:rsidRDefault="001F58B6" w:rsidP="001F58B6">
            <w:pPr>
              <w:rPr>
                <w:rFonts w:asciiTheme="majorHAnsi" w:eastAsia="Times" w:hAnsiTheme="majorHAnsi" w:cstheme="majorHAnsi"/>
                <w:sz w:val="20"/>
                <w:szCs w:val="20"/>
                <w:lang w:val="es-CO"/>
              </w:rPr>
            </w:pPr>
            <w:r w:rsidRPr="00161501">
              <w:rPr>
                <w:rFonts w:asciiTheme="majorHAnsi" w:hAnsiTheme="majorHAnsi" w:cstheme="majorHAnsi"/>
                <w:b/>
                <w:sz w:val="20"/>
                <w:szCs w:val="20"/>
                <w:lang w:val="es-CO"/>
              </w:rPr>
              <w:t xml:space="preserve">Medido a través de: </w:t>
            </w:r>
            <w:r w:rsidRPr="00161501">
              <w:rPr>
                <w:rFonts w:asciiTheme="majorHAnsi" w:eastAsia="Arial" w:hAnsiTheme="majorHAnsi" w:cstheme="majorHAnsi"/>
                <w:color w:val="202124"/>
                <w:sz w:val="20"/>
                <w:szCs w:val="20"/>
                <w:highlight w:val="white"/>
                <w:lang w:val="es-CO"/>
              </w:rPr>
              <w:t>Número Asistencias técnicas en gestión cultural realizadas</w:t>
            </w:r>
          </w:p>
          <w:p w14:paraId="7DDEB1E8" w14:textId="77777777" w:rsidR="001F58B6" w:rsidRPr="00161501" w:rsidRDefault="001F58B6" w:rsidP="001F58B6">
            <w:pPr>
              <w:rPr>
                <w:rFonts w:asciiTheme="majorHAnsi" w:hAnsiTheme="majorHAnsi" w:cstheme="majorHAnsi"/>
                <w:b/>
                <w:sz w:val="20"/>
                <w:szCs w:val="20"/>
                <w:lang w:val="es-CO"/>
              </w:rPr>
            </w:pPr>
            <w:r w:rsidRPr="00161501">
              <w:rPr>
                <w:rFonts w:asciiTheme="majorHAnsi" w:hAnsiTheme="majorHAnsi" w:cstheme="majorHAnsi"/>
                <w:b/>
                <w:sz w:val="20"/>
                <w:szCs w:val="20"/>
                <w:lang w:val="es-CO"/>
              </w:rPr>
              <w:t xml:space="preserve">Cantidad: </w:t>
            </w:r>
            <w:r w:rsidRPr="00161501">
              <w:rPr>
                <w:rFonts w:asciiTheme="majorHAnsi" w:hAnsiTheme="majorHAnsi" w:cstheme="majorHAnsi"/>
                <w:sz w:val="20"/>
                <w:szCs w:val="20"/>
                <w:lang w:val="es-CO"/>
              </w:rPr>
              <w:t xml:space="preserve">26 </w:t>
            </w:r>
          </w:p>
          <w:p w14:paraId="25E74298" w14:textId="09D45D51" w:rsidR="001F58B6" w:rsidRPr="00FE60FF" w:rsidRDefault="001F58B6" w:rsidP="001F58B6">
            <w:pPr>
              <w:rPr>
                <w:b/>
                <w:sz w:val="18"/>
                <w:szCs w:val="18"/>
              </w:rPr>
            </w:pPr>
            <w:r w:rsidRPr="00161501">
              <w:rPr>
                <w:rFonts w:asciiTheme="majorHAnsi" w:hAnsiTheme="majorHAnsi" w:cstheme="majorHAnsi"/>
                <w:b/>
                <w:sz w:val="20"/>
                <w:szCs w:val="20"/>
                <w:lang w:val="es-CO"/>
              </w:rPr>
              <w:t xml:space="preserve">Costo: </w:t>
            </w:r>
            <w:r w:rsidR="00A56E5C" w:rsidRPr="00A56E5C">
              <w:rPr>
                <w:rFonts w:asciiTheme="majorHAnsi" w:hAnsiTheme="majorHAnsi" w:cstheme="majorHAnsi"/>
                <w:sz w:val="20"/>
                <w:szCs w:val="20"/>
                <w:lang w:val="es-CO"/>
              </w:rPr>
              <w:t xml:space="preserve"> </w:t>
            </w:r>
            <w:r w:rsidR="00C33E25" w:rsidRPr="00C33E25">
              <w:rPr>
                <w:rFonts w:eastAsia="Times New Roman"/>
                <w:b/>
                <w:bCs/>
                <w:color w:val="000000"/>
                <w:sz w:val="20"/>
                <w:szCs w:val="20"/>
                <w:lang w:val="es-CO" w:eastAsia="en-US"/>
              </w:rPr>
              <w:t>$ 3.932.423.401</w:t>
            </w:r>
          </w:p>
        </w:tc>
        <w:tc>
          <w:tcPr>
            <w:tcW w:w="3544" w:type="dxa"/>
          </w:tcPr>
          <w:p w14:paraId="74C45F60" w14:textId="77777777" w:rsidR="001F58B6" w:rsidRDefault="001F58B6" w:rsidP="001F58B6">
            <w:pPr>
              <w:spacing w:line="276" w:lineRule="auto"/>
              <w:ind w:right="876" w:firstLine="360"/>
              <w:jc w:val="both"/>
              <w:rPr>
                <w:b/>
                <w:sz w:val="18"/>
                <w:szCs w:val="18"/>
              </w:rPr>
            </w:pPr>
            <w:r w:rsidRPr="00FE60FF">
              <w:rPr>
                <w:b/>
                <w:sz w:val="18"/>
                <w:szCs w:val="18"/>
              </w:rPr>
              <w:t xml:space="preserve">Actividad </w:t>
            </w:r>
          </w:p>
          <w:p w14:paraId="79600C4A" w14:textId="77777777" w:rsidR="001F58B6" w:rsidRDefault="001F58B6" w:rsidP="001F58B6">
            <w:pPr>
              <w:rPr>
                <w:rFonts w:asciiTheme="majorHAnsi" w:hAnsiTheme="majorHAnsi" w:cstheme="majorHAnsi"/>
                <w:b/>
                <w:sz w:val="20"/>
                <w:szCs w:val="20"/>
                <w:lang w:val="es-CO"/>
              </w:rPr>
            </w:pPr>
          </w:p>
          <w:p w14:paraId="5A96BC24" w14:textId="64E67D41" w:rsidR="001F58B6" w:rsidRPr="00161501" w:rsidRDefault="001F58B6" w:rsidP="001F58B6">
            <w:pPr>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2.1.1 </w:t>
            </w:r>
            <w:r w:rsidRPr="00161501">
              <w:rPr>
                <w:rFonts w:asciiTheme="majorHAnsi" w:hAnsiTheme="majorHAnsi" w:cstheme="majorHAnsi"/>
                <w:sz w:val="20"/>
                <w:szCs w:val="20"/>
                <w:lang w:val="es-CO"/>
              </w:rPr>
              <w:t>Desarrollar 26 estrategias para el fortalecimiento y cualificación del Sistema Distrital de Arte, Cultura y Patrimonio, los procesos de participación y la gestión territorial.</w:t>
            </w:r>
          </w:p>
          <w:p w14:paraId="63BCA537" w14:textId="66F406D4" w:rsidR="001F58B6" w:rsidRPr="00161501" w:rsidRDefault="001F58B6" w:rsidP="001F58B6">
            <w:pPr>
              <w:spacing w:line="276" w:lineRule="auto"/>
              <w:jc w:val="both"/>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Costo: </w:t>
            </w:r>
            <w:r w:rsidR="00C33E25" w:rsidRPr="00C33E25">
              <w:rPr>
                <w:rFonts w:eastAsia="Times New Roman"/>
                <w:b/>
                <w:bCs/>
                <w:color w:val="000000"/>
                <w:sz w:val="20"/>
                <w:szCs w:val="20"/>
                <w:lang w:val="es-CO" w:eastAsia="en-US"/>
              </w:rPr>
              <w:t>$ 3.932.423.401</w:t>
            </w:r>
          </w:p>
          <w:p w14:paraId="571B1DA6" w14:textId="77777777" w:rsidR="001F58B6" w:rsidRPr="00161501" w:rsidRDefault="001F58B6" w:rsidP="001F58B6">
            <w:pPr>
              <w:rPr>
                <w:rFonts w:asciiTheme="majorHAnsi" w:hAnsiTheme="majorHAnsi" w:cstheme="majorHAnsi"/>
                <w:sz w:val="20"/>
                <w:szCs w:val="20"/>
                <w:lang w:val="es-CO"/>
              </w:rPr>
            </w:pPr>
            <w:r w:rsidRPr="00161501">
              <w:rPr>
                <w:rFonts w:asciiTheme="majorHAnsi" w:hAnsiTheme="majorHAnsi" w:cstheme="majorHAnsi"/>
                <w:b/>
                <w:sz w:val="20"/>
                <w:szCs w:val="20"/>
                <w:lang w:val="es-CO"/>
              </w:rPr>
              <w:t xml:space="preserve">Etapa: </w:t>
            </w:r>
            <w:r w:rsidRPr="00161501">
              <w:rPr>
                <w:rFonts w:asciiTheme="majorHAnsi" w:hAnsiTheme="majorHAnsi" w:cstheme="majorHAnsi"/>
                <w:sz w:val="20"/>
                <w:szCs w:val="20"/>
                <w:lang w:val="es-CO"/>
              </w:rPr>
              <w:t>Inversión</w:t>
            </w:r>
          </w:p>
          <w:p w14:paraId="20580745" w14:textId="464D4E02" w:rsidR="001F58B6" w:rsidRPr="00FE60FF" w:rsidRDefault="001F58B6" w:rsidP="001F58B6">
            <w:pPr>
              <w:spacing w:line="276" w:lineRule="auto"/>
              <w:ind w:right="176"/>
              <w:jc w:val="both"/>
              <w:rPr>
                <w:b/>
                <w:sz w:val="18"/>
                <w:szCs w:val="18"/>
              </w:rPr>
            </w:pPr>
            <w:r w:rsidRPr="00161501">
              <w:rPr>
                <w:rFonts w:asciiTheme="majorHAnsi" w:hAnsiTheme="majorHAnsi" w:cstheme="majorHAnsi"/>
                <w:b/>
                <w:sz w:val="20"/>
                <w:szCs w:val="20"/>
                <w:lang w:val="es-CO"/>
              </w:rPr>
              <w:t xml:space="preserve">Ruta crítica: </w:t>
            </w:r>
            <w:r w:rsidRPr="00161501">
              <w:rPr>
                <w:rFonts w:asciiTheme="majorHAnsi" w:hAnsiTheme="majorHAnsi" w:cstheme="majorHAnsi"/>
                <w:sz w:val="20"/>
                <w:szCs w:val="20"/>
                <w:lang w:val="es-CO"/>
              </w:rPr>
              <w:t>Si</w:t>
            </w:r>
          </w:p>
        </w:tc>
      </w:tr>
    </w:tbl>
    <w:p w14:paraId="73CD38A4" w14:textId="0E1D5DFB" w:rsidR="001F58B6" w:rsidRDefault="001F58B6" w:rsidP="00886586">
      <w:pPr>
        <w:spacing w:line="276" w:lineRule="auto"/>
        <w:ind w:left="792"/>
        <w:jc w:val="both"/>
        <w:rPr>
          <w:rFonts w:asciiTheme="majorHAnsi" w:hAnsiTheme="majorHAnsi" w:cstheme="majorHAnsi"/>
          <w:sz w:val="20"/>
          <w:szCs w:val="20"/>
          <w:lang w:val="es-CO"/>
        </w:rPr>
      </w:pPr>
    </w:p>
    <w:p w14:paraId="137013A9" w14:textId="77777777" w:rsidR="001F58B6" w:rsidRPr="000D17B2" w:rsidRDefault="001F58B6" w:rsidP="009E7BB8">
      <w:pPr>
        <w:spacing w:line="276" w:lineRule="auto"/>
        <w:jc w:val="both"/>
        <w:rPr>
          <w:rFonts w:asciiTheme="majorHAnsi" w:hAnsiTheme="majorHAnsi" w:cstheme="majorHAnsi"/>
          <w:b/>
          <w:lang w:val="es-CO"/>
        </w:rPr>
      </w:pPr>
      <w:r w:rsidRPr="009E7BB8">
        <w:rPr>
          <w:rFonts w:asciiTheme="majorHAnsi" w:hAnsiTheme="majorHAnsi" w:cstheme="majorHAnsi"/>
          <w:b/>
          <w:bCs/>
          <w:lang w:val="es-CO"/>
        </w:rPr>
        <w:t>Objetivo Específico 3:</w:t>
      </w:r>
      <w:r w:rsidRPr="009E7BB8">
        <w:rPr>
          <w:rFonts w:asciiTheme="majorHAnsi" w:hAnsiTheme="majorHAnsi" w:cstheme="majorHAnsi"/>
          <w:lang w:val="es-CO"/>
        </w:rPr>
        <w:t xml:space="preserve"> Concertar e implementar acciones para el fortalecimiento, reconocimiento y valoración </w:t>
      </w:r>
      <w:r w:rsidRPr="000D17B2">
        <w:rPr>
          <w:rFonts w:asciiTheme="majorHAnsi" w:hAnsiTheme="majorHAnsi" w:cstheme="majorHAnsi"/>
          <w:lang w:val="es-CO"/>
        </w:rPr>
        <w:t>de los derechos culturales, el reconocimiento y la pervivencia con los grupos étnicos, etarios y sectores sociales</w:t>
      </w:r>
    </w:p>
    <w:p w14:paraId="27BB7AA5" w14:textId="28D352F6" w:rsidR="000D17B2" w:rsidRDefault="001F58B6" w:rsidP="000D17B2">
      <w:pPr>
        <w:spacing w:line="276" w:lineRule="auto"/>
        <w:jc w:val="both"/>
        <w:rPr>
          <w:rFonts w:eastAsia="Times New Roman"/>
          <w:b/>
          <w:bCs/>
          <w:color w:val="000000"/>
          <w:sz w:val="20"/>
          <w:szCs w:val="20"/>
          <w:lang w:val="en-US" w:eastAsia="en-US"/>
        </w:rPr>
      </w:pPr>
      <w:r w:rsidRPr="000D17B2">
        <w:rPr>
          <w:rFonts w:asciiTheme="majorHAnsi" w:hAnsiTheme="majorHAnsi" w:cstheme="majorHAnsi"/>
          <w:lang w:val="es-CO"/>
        </w:rPr>
        <w:t>Costo</w:t>
      </w:r>
      <w:proofErr w:type="gramStart"/>
      <w:r w:rsidRPr="00AB68C0">
        <w:rPr>
          <w:rFonts w:asciiTheme="majorHAnsi" w:hAnsiTheme="majorHAnsi" w:cstheme="majorHAnsi"/>
          <w:sz w:val="20"/>
          <w:szCs w:val="20"/>
          <w:lang w:val="es-CO"/>
        </w:rPr>
        <w:t xml:space="preserve">: </w:t>
      </w:r>
      <w:r w:rsidR="00E52CE1" w:rsidRPr="00AB68C0">
        <w:rPr>
          <w:rFonts w:asciiTheme="majorHAnsi" w:hAnsiTheme="majorHAnsi" w:cstheme="majorHAnsi"/>
          <w:sz w:val="20"/>
          <w:szCs w:val="20"/>
          <w:lang w:val="es-CO"/>
        </w:rPr>
        <w:t xml:space="preserve"> </w:t>
      </w:r>
      <w:r w:rsidR="00443D17" w:rsidRPr="00443D17">
        <w:rPr>
          <w:rFonts w:eastAsia="Times New Roman"/>
          <w:b/>
          <w:bCs/>
          <w:color w:val="000000"/>
          <w:sz w:val="20"/>
          <w:szCs w:val="20"/>
          <w:lang w:val="en-US" w:eastAsia="en-US"/>
        </w:rPr>
        <w:t>$</w:t>
      </w:r>
      <w:proofErr w:type="gramEnd"/>
      <w:r w:rsidR="00443D17" w:rsidRPr="00443D17">
        <w:rPr>
          <w:rFonts w:eastAsia="Times New Roman"/>
          <w:b/>
          <w:bCs/>
          <w:color w:val="000000"/>
          <w:sz w:val="20"/>
          <w:szCs w:val="20"/>
          <w:lang w:val="en-US" w:eastAsia="en-US"/>
        </w:rPr>
        <w:t xml:space="preserve"> 8.225.331.026</w:t>
      </w:r>
    </w:p>
    <w:p w14:paraId="7A0E4AE1" w14:textId="115B8DF5" w:rsidR="00C33E25" w:rsidRDefault="00C33E25" w:rsidP="000D17B2">
      <w:pPr>
        <w:spacing w:line="276" w:lineRule="auto"/>
        <w:jc w:val="both"/>
        <w:rPr>
          <w:rFonts w:eastAsia="Times New Roman"/>
          <w:b/>
          <w:bCs/>
          <w:color w:val="000000"/>
          <w:sz w:val="20"/>
          <w:szCs w:val="20"/>
          <w:lang w:val="en-US" w:eastAsia="en-US"/>
        </w:rPr>
      </w:pPr>
    </w:p>
    <w:p w14:paraId="006198FE" w14:textId="77777777" w:rsidR="00C33E25" w:rsidRPr="000D17B2" w:rsidRDefault="00C33E25" w:rsidP="000D17B2">
      <w:pPr>
        <w:spacing w:line="276" w:lineRule="auto"/>
        <w:jc w:val="both"/>
        <w:rPr>
          <w:rFonts w:asciiTheme="majorHAnsi" w:hAnsiTheme="majorHAnsi" w:cstheme="majorHAnsi"/>
          <w:sz w:val="20"/>
          <w:szCs w:val="20"/>
          <w:lang w:val="es-CO"/>
        </w:rPr>
      </w:pP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3"/>
        <w:gridCol w:w="3544"/>
      </w:tblGrid>
      <w:tr w:rsidR="001F58B6" w:rsidRPr="00FE60FF" w14:paraId="080114F8" w14:textId="77777777" w:rsidTr="00B60301">
        <w:tc>
          <w:tcPr>
            <w:tcW w:w="4873" w:type="dxa"/>
          </w:tcPr>
          <w:p w14:paraId="0794F030" w14:textId="77777777" w:rsidR="001F58B6" w:rsidRPr="000D17B2" w:rsidRDefault="001F58B6" w:rsidP="00B60301">
            <w:pPr>
              <w:spacing w:line="276" w:lineRule="auto"/>
              <w:ind w:firstLine="360"/>
              <w:jc w:val="both"/>
              <w:rPr>
                <w:b/>
                <w:sz w:val="18"/>
                <w:szCs w:val="18"/>
              </w:rPr>
            </w:pPr>
            <w:r w:rsidRPr="000D17B2">
              <w:rPr>
                <w:b/>
                <w:sz w:val="18"/>
                <w:szCs w:val="18"/>
              </w:rPr>
              <w:t xml:space="preserve">Producto </w:t>
            </w:r>
          </w:p>
          <w:p w14:paraId="5187C015" w14:textId="77777777" w:rsidR="001F58B6" w:rsidRPr="000D17B2" w:rsidRDefault="001F58B6" w:rsidP="001F58B6">
            <w:pPr>
              <w:spacing w:line="276" w:lineRule="auto"/>
              <w:jc w:val="both"/>
              <w:rPr>
                <w:rFonts w:asciiTheme="majorHAnsi" w:hAnsiTheme="majorHAnsi" w:cstheme="majorHAnsi"/>
                <w:sz w:val="20"/>
                <w:szCs w:val="20"/>
                <w:lang w:val="es-CO"/>
              </w:rPr>
            </w:pPr>
            <w:r w:rsidRPr="000D17B2">
              <w:rPr>
                <w:rFonts w:asciiTheme="majorHAnsi" w:hAnsiTheme="majorHAnsi" w:cstheme="majorHAnsi"/>
                <w:sz w:val="20"/>
                <w:szCs w:val="20"/>
                <w:lang w:val="es-CO"/>
              </w:rPr>
              <w:t>Servicio de promoción de actividades culturales (330105301)</w:t>
            </w:r>
          </w:p>
          <w:p w14:paraId="5FE0B520" w14:textId="77777777" w:rsidR="001F58B6" w:rsidRPr="000D17B2" w:rsidRDefault="001F58B6" w:rsidP="001F58B6">
            <w:pPr>
              <w:rPr>
                <w:rFonts w:asciiTheme="majorHAnsi" w:hAnsiTheme="majorHAnsi" w:cstheme="majorHAnsi"/>
                <w:sz w:val="20"/>
                <w:szCs w:val="20"/>
                <w:lang w:val="es-CO"/>
              </w:rPr>
            </w:pPr>
            <w:r w:rsidRPr="000D17B2">
              <w:rPr>
                <w:rFonts w:asciiTheme="majorHAnsi" w:hAnsiTheme="majorHAnsi" w:cstheme="majorHAnsi"/>
                <w:b/>
                <w:sz w:val="20"/>
                <w:szCs w:val="20"/>
                <w:lang w:val="es-CO"/>
              </w:rPr>
              <w:t xml:space="preserve">Medido a través de: </w:t>
            </w:r>
            <w:r w:rsidRPr="000D17B2">
              <w:rPr>
                <w:rFonts w:asciiTheme="majorHAnsi" w:hAnsiTheme="majorHAnsi" w:cstheme="majorHAnsi"/>
                <w:sz w:val="20"/>
                <w:szCs w:val="20"/>
                <w:lang w:val="es-CO"/>
              </w:rPr>
              <w:t>Actividades culturales para la promoción</w:t>
            </w:r>
          </w:p>
          <w:p w14:paraId="4A91821D" w14:textId="77777777" w:rsidR="001F58B6" w:rsidRPr="000D17B2" w:rsidRDefault="001F58B6" w:rsidP="001F58B6">
            <w:pPr>
              <w:rPr>
                <w:rFonts w:asciiTheme="majorHAnsi" w:hAnsiTheme="majorHAnsi" w:cstheme="majorHAnsi"/>
                <w:sz w:val="20"/>
                <w:szCs w:val="20"/>
                <w:lang w:val="es-CO"/>
              </w:rPr>
            </w:pPr>
            <w:r w:rsidRPr="000D17B2">
              <w:rPr>
                <w:rFonts w:asciiTheme="majorHAnsi" w:hAnsiTheme="majorHAnsi" w:cstheme="majorHAnsi"/>
                <w:b/>
                <w:sz w:val="20"/>
                <w:szCs w:val="20"/>
                <w:lang w:val="es-CO"/>
              </w:rPr>
              <w:t xml:space="preserve">Cantidad: </w:t>
            </w:r>
            <w:r w:rsidRPr="000D17B2">
              <w:rPr>
                <w:rFonts w:asciiTheme="majorHAnsi" w:hAnsiTheme="majorHAnsi" w:cstheme="majorHAnsi"/>
                <w:sz w:val="20"/>
                <w:szCs w:val="20"/>
                <w:lang w:val="es-CO"/>
              </w:rPr>
              <w:t xml:space="preserve">23 </w:t>
            </w:r>
          </w:p>
          <w:p w14:paraId="78A4776F" w14:textId="387476FE" w:rsidR="001F58B6" w:rsidRPr="000D17B2" w:rsidRDefault="001F58B6" w:rsidP="001F58B6">
            <w:pPr>
              <w:rPr>
                <w:b/>
                <w:sz w:val="18"/>
                <w:szCs w:val="18"/>
              </w:rPr>
            </w:pPr>
            <w:r w:rsidRPr="000D17B2">
              <w:rPr>
                <w:rFonts w:asciiTheme="majorHAnsi" w:hAnsiTheme="majorHAnsi" w:cstheme="majorHAnsi"/>
                <w:sz w:val="20"/>
                <w:szCs w:val="20"/>
                <w:lang w:val="es-CO"/>
              </w:rPr>
              <w:t>Costo</w:t>
            </w:r>
            <w:r w:rsidR="00AB68C0" w:rsidRPr="00AB68C0">
              <w:rPr>
                <w:rFonts w:asciiTheme="majorHAnsi" w:hAnsiTheme="majorHAnsi" w:cstheme="majorHAnsi"/>
                <w:sz w:val="20"/>
                <w:szCs w:val="20"/>
                <w:lang w:val="es-CO"/>
              </w:rPr>
              <w:t xml:space="preserve">:  </w:t>
            </w:r>
            <w:r w:rsidR="00443D17" w:rsidRPr="00443D17">
              <w:rPr>
                <w:rFonts w:eastAsia="Times New Roman"/>
                <w:b/>
                <w:bCs/>
                <w:color w:val="000000"/>
                <w:sz w:val="20"/>
                <w:szCs w:val="20"/>
                <w:lang w:val="en-US" w:eastAsia="en-US"/>
              </w:rPr>
              <w:t>$ 8.225.331.026</w:t>
            </w:r>
            <w:r w:rsidRPr="000D17B2">
              <w:rPr>
                <w:rFonts w:asciiTheme="majorHAnsi" w:hAnsiTheme="majorHAnsi" w:cstheme="majorHAnsi"/>
                <w:sz w:val="20"/>
                <w:szCs w:val="20"/>
                <w:lang w:val="es-CO"/>
              </w:rPr>
              <w:tab/>
            </w:r>
          </w:p>
        </w:tc>
        <w:tc>
          <w:tcPr>
            <w:tcW w:w="3544" w:type="dxa"/>
          </w:tcPr>
          <w:p w14:paraId="5886D80E" w14:textId="77777777" w:rsidR="001F58B6" w:rsidRPr="000D17B2" w:rsidRDefault="001F58B6" w:rsidP="00B60301">
            <w:pPr>
              <w:spacing w:line="276" w:lineRule="auto"/>
              <w:ind w:right="876" w:firstLine="360"/>
              <w:jc w:val="both"/>
              <w:rPr>
                <w:b/>
                <w:sz w:val="18"/>
                <w:szCs w:val="18"/>
              </w:rPr>
            </w:pPr>
            <w:r w:rsidRPr="000D17B2">
              <w:rPr>
                <w:b/>
                <w:sz w:val="18"/>
                <w:szCs w:val="18"/>
              </w:rPr>
              <w:t xml:space="preserve">Actividad </w:t>
            </w:r>
          </w:p>
          <w:p w14:paraId="481B7F4E" w14:textId="77777777" w:rsidR="001F58B6" w:rsidRPr="000D17B2" w:rsidRDefault="001F58B6" w:rsidP="00B60301">
            <w:pPr>
              <w:rPr>
                <w:rFonts w:asciiTheme="majorHAnsi" w:hAnsiTheme="majorHAnsi" w:cstheme="majorHAnsi"/>
                <w:b/>
                <w:sz w:val="20"/>
                <w:szCs w:val="20"/>
                <w:lang w:val="es-CO"/>
              </w:rPr>
            </w:pPr>
          </w:p>
          <w:p w14:paraId="523CAED9" w14:textId="77777777" w:rsidR="001F58B6" w:rsidRPr="000D17B2" w:rsidRDefault="001F58B6" w:rsidP="001F58B6">
            <w:pPr>
              <w:rPr>
                <w:rFonts w:asciiTheme="majorHAnsi" w:hAnsiTheme="majorHAnsi" w:cstheme="majorHAnsi"/>
                <w:sz w:val="20"/>
                <w:szCs w:val="20"/>
                <w:lang w:val="es-CO"/>
              </w:rPr>
            </w:pPr>
            <w:r w:rsidRPr="000D17B2">
              <w:rPr>
                <w:rFonts w:asciiTheme="majorHAnsi" w:hAnsiTheme="majorHAnsi" w:cstheme="majorHAnsi"/>
                <w:b/>
                <w:sz w:val="20"/>
                <w:szCs w:val="20"/>
                <w:lang w:val="es-CO"/>
              </w:rPr>
              <w:t xml:space="preserve">3.1.1 </w:t>
            </w:r>
            <w:r w:rsidRPr="000D17B2">
              <w:rPr>
                <w:rFonts w:asciiTheme="majorHAnsi" w:hAnsiTheme="majorHAnsi" w:cstheme="majorHAnsi"/>
                <w:sz w:val="20"/>
                <w:szCs w:val="20"/>
                <w:lang w:val="es-CO"/>
              </w:rPr>
              <w:t>Concertar e implementar 23 procesos para el fortalecimiento, reconocimiento, valoración y la pervivencia cultural de los grupos étnicos, etarios y sectores sociales</w:t>
            </w:r>
          </w:p>
          <w:p w14:paraId="6E6CA2F6" w14:textId="77777777" w:rsidR="00443D17" w:rsidRDefault="001F58B6" w:rsidP="001F58B6">
            <w:pPr>
              <w:rPr>
                <w:rFonts w:eastAsia="Times New Roman"/>
                <w:b/>
                <w:bCs/>
                <w:color w:val="000000"/>
                <w:sz w:val="20"/>
                <w:szCs w:val="20"/>
                <w:lang w:eastAsia="en-US"/>
              </w:rPr>
            </w:pPr>
            <w:r w:rsidRPr="000D17B2">
              <w:rPr>
                <w:rFonts w:asciiTheme="majorHAnsi" w:hAnsiTheme="majorHAnsi" w:cstheme="majorHAnsi"/>
                <w:sz w:val="20"/>
                <w:szCs w:val="20"/>
                <w:lang w:val="es-CO"/>
              </w:rPr>
              <w:t>Costo:</w:t>
            </w:r>
            <w:r w:rsidR="003460D0" w:rsidRPr="000D17B2">
              <w:t xml:space="preserve"> </w:t>
            </w:r>
            <w:r w:rsidR="00AB68C0" w:rsidRPr="00AB68C0">
              <w:rPr>
                <w:rFonts w:asciiTheme="majorHAnsi" w:hAnsiTheme="majorHAnsi" w:cstheme="majorHAnsi"/>
                <w:sz w:val="20"/>
                <w:szCs w:val="20"/>
                <w:lang w:val="es-CO"/>
              </w:rPr>
              <w:t xml:space="preserve">:  </w:t>
            </w:r>
            <w:r w:rsidR="00443D17" w:rsidRPr="00443D17">
              <w:rPr>
                <w:rFonts w:eastAsia="Times New Roman"/>
                <w:b/>
                <w:bCs/>
                <w:color w:val="000000"/>
                <w:sz w:val="20"/>
                <w:szCs w:val="20"/>
                <w:lang w:eastAsia="en-US"/>
              </w:rPr>
              <w:t>$ 8.225.331.026</w:t>
            </w:r>
          </w:p>
          <w:p w14:paraId="65F2A4B1" w14:textId="70830BE7" w:rsidR="001F58B6" w:rsidRPr="000D17B2" w:rsidRDefault="001F58B6" w:rsidP="001F58B6">
            <w:pPr>
              <w:rPr>
                <w:rFonts w:asciiTheme="majorHAnsi" w:hAnsiTheme="majorHAnsi" w:cstheme="majorHAnsi"/>
                <w:sz w:val="20"/>
                <w:szCs w:val="20"/>
                <w:lang w:val="es-CO"/>
              </w:rPr>
            </w:pPr>
            <w:r w:rsidRPr="000D17B2">
              <w:rPr>
                <w:rFonts w:asciiTheme="majorHAnsi" w:hAnsiTheme="majorHAnsi" w:cstheme="majorHAnsi"/>
                <w:b/>
                <w:sz w:val="20"/>
                <w:szCs w:val="20"/>
                <w:lang w:val="es-CO"/>
              </w:rPr>
              <w:t xml:space="preserve">Etapa: </w:t>
            </w:r>
            <w:r w:rsidRPr="000D17B2">
              <w:rPr>
                <w:rFonts w:asciiTheme="majorHAnsi" w:hAnsiTheme="majorHAnsi" w:cstheme="majorHAnsi"/>
                <w:sz w:val="20"/>
                <w:szCs w:val="20"/>
                <w:lang w:val="es-CO"/>
              </w:rPr>
              <w:t>Inversión</w:t>
            </w:r>
          </w:p>
          <w:p w14:paraId="1DC0C98E" w14:textId="28A4F724" w:rsidR="001F58B6" w:rsidRPr="00FE60FF" w:rsidRDefault="001F58B6" w:rsidP="001F58B6">
            <w:pPr>
              <w:spacing w:line="276" w:lineRule="auto"/>
              <w:ind w:right="176"/>
              <w:jc w:val="both"/>
              <w:rPr>
                <w:b/>
                <w:sz w:val="18"/>
                <w:szCs w:val="18"/>
              </w:rPr>
            </w:pPr>
            <w:r w:rsidRPr="000D17B2">
              <w:rPr>
                <w:rFonts w:asciiTheme="majorHAnsi" w:hAnsiTheme="majorHAnsi" w:cstheme="majorHAnsi"/>
                <w:b/>
                <w:sz w:val="20"/>
                <w:szCs w:val="20"/>
                <w:lang w:val="es-CO"/>
              </w:rPr>
              <w:t xml:space="preserve">Ruta crítica: </w:t>
            </w:r>
            <w:r w:rsidRPr="000D17B2">
              <w:rPr>
                <w:rFonts w:asciiTheme="majorHAnsi" w:hAnsiTheme="majorHAnsi" w:cstheme="majorHAnsi"/>
                <w:sz w:val="20"/>
                <w:szCs w:val="20"/>
                <w:lang w:val="es-CO"/>
              </w:rPr>
              <w:t>Si</w:t>
            </w:r>
          </w:p>
        </w:tc>
      </w:tr>
    </w:tbl>
    <w:p w14:paraId="474536AB" w14:textId="77777777" w:rsidR="00886586" w:rsidRPr="00FE60FF" w:rsidRDefault="00886586" w:rsidP="00886586">
      <w:pPr>
        <w:spacing w:line="276" w:lineRule="auto"/>
        <w:ind w:left="792"/>
        <w:jc w:val="both"/>
      </w:pPr>
    </w:p>
    <w:p w14:paraId="67270075" w14:textId="77777777" w:rsidR="0072513A" w:rsidRPr="00FE60FF" w:rsidRDefault="008C34F0" w:rsidP="00AE713F">
      <w:pPr>
        <w:pStyle w:val="Ttulo3"/>
        <w:numPr>
          <w:ilvl w:val="2"/>
          <w:numId w:val="5"/>
        </w:numPr>
        <w:ind w:left="0" w:firstLine="360"/>
      </w:pPr>
      <w:bookmarkStart w:id="23" w:name="_Toc86224683"/>
      <w:r w:rsidRPr="00FE60FF">
        <w:t>Programación de costos</w:t>
      </w:r>
      <w:bookmarkEnd w:id="23"/>
    </w:p>
    <w:p w14:paraId="18C1A76D" w14:textId="62506C24" w:rsidR="0072513A" w:rsidRDefault="0072513A" w:rsidP="00AE713F">
      <w:pPr>
        <w:spacing w:line="276" w:lineRule="auto"/>
        <w:ind w:firstLine="360"/>
        <w:jc w:val="both"/>
        <w:rPr>
          <w:b/>
        </w:rPr>
      </w:pPr>
    </w:p>
    <w:p w14:paraId="183FAC51" w14:textId="77777777" w:rsidR="006E3104" w:rsidRPr="009E7BB8" w:rsidRDefault="006E3104" w:rsidP="006E3104">
      <w:pPr>
        <w:rPr>
          <w:rFonts w:asciiTheme="majorHAnsi" w:hAnsiTheme="majorHAnsi" w:cstheme="majorHAnsi"/>
          <w:lang w:val="es-CO"/>
        </w:rPr>
      </w:pPr>
      <w:r w:rsidRPr="009E7BB8">
        <w:rPr>
          <w:rFonts w:asciiTheme="majorHAnsi" w:hAnsiTheme="majorHAnsi" w:cstheme="majorHAnsi"/>
          <w:b/>
          <w:lang w:val="es-CO"/>
        </w:rPr>
        <w:t xml:space="preserve">Actividad 1.1. </w:t>
      </w:r>
      <w:r w:rsidRPr="009E7BB8">
        <w:rPr>
          <w:rFonts w:asciiTheme="majorHAnsi" w:hAnsiTheme="majorHAnsi" w:cstheme="majorHAnsi"/>
          <w:lang w:val="es-CO"/>
        </w:rPr>
        <w:t xml:space="preserve">Desarrollar 20 estrategias de reconocimiento y dinamización del componente cultural en los territorios de Bogotá. </w:t>
      </w:r>
    </w:p>
    <w:p w14:paraId="14BBEEEA" w14:textId="77777777" w:rsidR="00C33E25" w:rsidRDefault="006E3104" w:rsidP="00C33E25">
      <w:pPr>
        <w:pBdr>
          <w:top w:val="nil"/>
          <w:left w:val="nil"/>
          <w:bottom w:val="nil"/>
          <w:right w:val="nil"/>
          <w:between w:val="nil"/>
        </w:pBdr>
        <w:ind w:left="360"/>
        <w:rPr>
          <w:rFonts w:asciiTheme="majorHAnsi" w:hAnsiTheme="majorHAnsi" w:cstheme="majorHAnsi"/>
          <w:b/>
          <w:color w:val="000000"/>
          <w:sz w:val="20"/>
          <w:szCs w:val="20"/>
          <w:lang w:val="es-CO"/>
        </w:rPr>
      </w:pPr>
      <w:r w:rsidRPr="00161501">
        <w:rPr>
          <w:rFonts w:asciiTheme="majorHAnsi" w:hAnsiTheme="majorHAnsi" w:cstheme="majorHAnsi"/>
          <w:b/>
          <w:color w:val="000000"/>
          <w:sz w:val="20"/>
          <w:szCs w:val="20"/>
          <w:lang w:val="es-CO"/>
        </w:rPr>
        <w:t xml:space="preserve"> </w:t>
      </w:r>
    </w:p>
    <w:tbl>
      <w:tblPr>
        <w:tblW w:w="2560" w:type="dxa"/>
        <w:jc w:val="center"/>
        <w:tblLook w:val="04A0" w:firstRow="1" w:lastRow="0" w:firstColumn="1" w:lastColumn="0" w:noHBand="0" w:noVBand="1"/>
      </w:tblPr>
      <w:tblGrid>
        <w:gridCol w:w="1200"/>
        <w:gridCol w:w="1360"/>
      </w:tblGrid>
      <w:tr w:rsidR="00C33E25" w:rsidRPr="00C33E25" w14:paraId="484EF9B2" w14:textId="77777777" w:rsidTr="00C33E25">
        <w:trPr>
          <w:trHeight w:val="6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94E0B" w14:textId="77777777" w:rsidR="00C33E25" w:rsidRPr="00C33E25" w:rsidRDefault="00C33E25" w:rsidP="00C33E25">
            <w:pPr>
              <w:widowControl/>
              <w:jc w:val="center"/>
              <w:rPr>
                <w:rFonts w:eastAsia="Times New Roman"/>
                <w:b/>
                <w:bCs/>
                <w:color w:val="000000"/>
                <w:sz w:val="16"/>
                <w:szCs w:val="16"/>
                <w:lang w:val="en-US" w:eastAsia="en-US"/>
              </w:rPr>
            </w:pPr>
            <w:proofErr w:type="spellStart"/>
            <w:r w:rsidRPr="00C33E25">
              <w:rPr>
                <w:rFonts w:eastAsia="Times New Roman"/>
                <w:b/>
                <w:bCs/>
                <w:color w:val="000000"/>
                <w:sz w:val="16"/>
                <w:szCs w:val="16"/>
                <w:lang w:val="en-US" w:eastAsia="en-US"/>
              </w:rPr>
              <w:t>Periodo</w:t>
            </w:r>
            <w:proofErr w:type="spellEnd"/>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DC3B6F7"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xml:space="preserve">Mano de </w:t>
            </w:r>
            <w:proofErr w:type="spellStart"/>
            <w:r w:rsidRPr="00C33E25">
              <w:rPr>
                <w:rFonts w:eastAsia="Times New Roman"/>
                <w:b/>
                <w:bCs/>
                <w:color w:val="000000"/>
                <w:sz w:val="16"/>
                <w:szCs w:val="16"/>
                <w:lang w:val="en-US" w:eastAsia="en-US"/>
              </w:rPr>
              <w:t>obra</w:t>
            </w:r>
            <w:proofErr w:type="spellEnd"/>
            <w:r w:rsidRPr="00C33E25">
              <w:rPr>
                <w:rFonts w:eastAsia="Times New Roman"/>
                <w:b/>
                <w:bCs/>
                <w:color w:val="000000"/>
                <w:sz w:val="16"/>
                <w:szCs w:val="16"/>
                <w:lang w:val="en-US" w:eastAsia="en-US"/>
              </w:rPr>
              <w:t xml:space="preserve"> </w:t>
            </w:r>
            <w:proofErr w:type="spellStart"/>
            <w:r w:rsidRPr="00C33E25">
              <w:rPr>
                <w:rFonts w:eastAsia="Times New Roman"/>
                <w:b/>
                <w:bCs/>
                <w:color w:val="000000"/>
                <w:sz w:val="16"/>
                <w:szCs w:val="16"/>
                <w:lang w:val="en-US" w:eastAsia="en-US"/>
              </w:rPr>
              <w:t>calificada</w:t>
            </w:r>
            <w:proofErr w:type="spellEnd"/>
          </w:p>
        </w:tc>
      </w:tr>
      <w:tr w:rsidR="00C33E25" w:rsidRPr="00C33E25" w14:paraId="53246062"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CE04F2"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0</w:t>
            </w:r>
          </w:p>
        </w:tc>
        <w:tc>
          <w:tcPr>
            <w:tcW w:w="1360" w:type="dxa"/>
            <w:tcBorders>
              <w:top w:val="nil"/>
              <w:left w:val="nil"/>
              <w:bottom w:val="single" w:sz="8" w:space="0" w:color="auto"/>
              <w:right w:val="single" w:sz="8" w:space="0" w:color="auto"/>
            </w:tcBorders>
            <w:shd w:val="clear" w:color="auto" w:fill="auto"/>
            <w:vAlign w:val="center"/>
            <w:hideMark/>
          </w:tcPr>
          <w:p w14:paraId="32A0853E"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$ 500.000.000</w:t>
            </w:r>
          </w:p>
        </w:tc>
      </w:tr>
      <w:tr w:rsidR="00C33E25" w:rsidRPr="00C33E25" w14:paraId="6DC375A4"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59266AB"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1</w:t>
            </w:r>
          </w:p>
        </w:tc>
        <w:tc>
          <w:tcPr>
            <w:tcW w:w="1360" w:type="dxa"/>
            <w:tcBorders>
              <w:top w:val="nil"/>
              <w:left w:val="nil"/>
              <w:bottom w:val="single" w:sz="8" w:space="0" w:color="auto"/>
              <w:right w:val="single" w:sz="8" w:space="0" w:color="auto"/>
            </w:tcBorders>
            <w:shd w:val="clear" w:color="auto" w:fill="auto"/>
            <w:vAlign w:val="center"/>
            <w:hideMark/>
          </w:tcPr>
          <w:p w14:paraId="4C798A82"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$ 2.789.881.808</w:t>
            </w:r>
          </w:p>
        </w:tc>
      </w:tr>
      <w:tr w:rsidR="00C33E25" w:rsidRPr="00C33E25" w14:paraId="605FC306"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E84FB4D"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2</w:t>
            </w:r>
          </w:p>
        </w:tc>
        <w:tc>
          <w:tcPr>
            <w:tcW w:w="1360" w:type="dxa"/>
            <w:tcBorders>
              <w:top w:val="nil"/>
              <w:left w:val="nil"/>
              <w:bottom w:val="single" w:sz="8" w:space="0" w:color="auto"/>
              <w:right w:val="single" w:sz="8" w:space="0" w:color="auto"/>
            </w:tcBorders>
            <w:shd w:val="clear" w:color="auto" w:fill="auto"/>
            <w:vAlign w:val="center"/>
            <w:hideMark/>
          </w:tcPr>
          <w:p w14:paraId="4EA9BA60"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$ 3.659.745.259</w:t>
            </w:r>
          </w:p>
        </w:tc>
      </w:tr>
      <w:tr w:rsidR="00C33E25" w:rsidRPr="00C33E25" w14:paraId="03DF5D8C"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4C9A854"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3</w:t>
            </w:r>
          </w:p>
        </w:tc>
        <w:tc>
          <w:tcPr>
            <w:tcW w:w="1360" w:type="dxa"/>
            <w:tcBorders>
              <w:top w:val="nil"/>
              <w:left w:val="nil"/>
              <w:bottom w:val="single" w:sz="8" w:space="0" w:color="auto"/>
              <w:right w:val="single" w:sz="8" w:space="0" w:color="auto"/>
            </w:tcBorders>
            <w:shd w:val="clear" w:color="auto" w:fill="auto"/>
            <w:vAlign w:val="center"/>
            <w:hideMark/>
          </w:tcPr>
          <w:p w14:paraId="574B6E9D"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$ 3.616.519.259</w:t>
            </w:r>
          </w:p>
        </w:tc>
      </w:tr>
      <w:tr w:rsidR="00C33E25" w:rsidRPr="00C33E25" w14:paraId="2590D006"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B14758A"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4</w:t>
            </w:r>
          </w:p>
        </w:tc>
        <w:tc>
          <w:tcPr>
            <w:tcW w:w="1360" w:type="dxa"/>
            <w:tcBorders>
              <w:top w:val="nil"/>
              <w:left w:val="nil"/>
              <w:bottom w:val="single" w:sz="8" w:space="0" w:color="auto"/>
              <w:right w:val="single" w:sz="8" w:space="0" w:color="auto"/>
            </w:tcBorders>
            <w:shd w:val="clear" w:color="auto" w:fill="auto"/>
            <w:vAlign w:val="center"/>
            <w:hideMark/>
          </w:tcPr>
          <w:p w14:paraId="4AEDF304"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$ 2.654.000.000</w:t>
            </w:r>
          </w:p>
        </w:tc>
      </w:tr>
      <w:tr w:rsidR="00C33E25" w:rsidRPr="00C33E25" w14:paraId="6FCF51DD"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F893B6A"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Total</w:t>
            </w:r>
          </w:p>
        </w:tc>
        <w:tc>
          <w:tcPr>
            <w:tcW w:w="1360" w:type="dxa"/>
            <w:tcBorders>
              <w:top w:val="nil"/>
              <w:left w:val="nil"/>
              <w:bottom w:val="single" w:sz="8" w:space="0" w:color="auto"/>
              <w:right w:val="single" w:sz="8" w:space="0" w:color="auto"/>
            </w:tcBorders>
            <w:shd w:val="clear" w:color="auto" w:fill="auto"/>
            <w:vAlign w:val="center"/>
            <w:hideMark/>
          </w:tcPr>
          <w:p w14:paraId="0EB9250E"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$ 13.220.146.326</w:t>
            </w:r>
          </w:p>
        </w:tc>
      </w:tr>
    </w:tbl>
    <w:p w14:paraId="7CFF1B2B" w14:textId="472FEDA0" w:rsidR="009E579B" w:rsidRDefault="009E579B" w:rsidP="00C33E25">
      <w:pPr>
        <w:pBdr>
          <w:top w:val="nil"/>
          <w:left w:val="nil"/>
          <w:bottom w:val="nil"/>
          <w:right w:val="nil"/>
          <w:between w:val="nil"/>
        </w:pBdr>
        <w:ind w:left="360"/>
        <w:rPr>
          <w:rFonts w:asciiTheme="majorHAnsi" w:hAnsiTheme="majorHAnsi" w:cstheme="majorHAnsi"/>
          <w:b/>
          <w:color w:val="000000"/>
          <w:sz w:val="20"/>
          <w:szCs w:val="20"/>
          <w:lang w:val="es-CO"/>
        </w:rPr>
      </w:pPr>
    </w:p>
    <w:p w14:paraId="75E9FD0D" w14:textId="2C9DDB41" w:rsidR="009E579B" w:rsidRDefault="009E579B" w:rsidP="009E579B">
      <w:pPr>
        <w:pBdr>
          <w:top w:val="nil"/>
          <w:left w:val="nil"/>
          <w:bottom w:val="nil"/>
          <w:right w:val="nil"/>
          <w:between w:val="nil"/>
        </w:pBdr>
        <w:ind w:left="360"/>
        <w:rPr>
          <w:rFonts w:asciiTheme="majorHAnsi" w:hAnsiTheme="majorHAnsi" w:cstheme="majorHAnsi"/>
          <w:b/>
          <w:color w:val="000000"/>
          <w:sz w:val="20"/>
          <w:szCs w:val="20"/>
          <w:lang w:val="es-CO"/>
        </w:rPr>
      </w:pPr>
    </w:p>
    <w:p w14:paraId="3EF10615" w14:textId="3F8339AE" w:rsidR="009E579B" w:rsidRDefault="009E579B" w:rsidP="009E579B">
      <w:pPr>
        <w:pBdr>
          <w:top w:val="nil"/>
          <w:left w:val="nil"/>
          <w:bottom w:val="nil"/>
          <w:right w:val="nil"/>
          <w:between w:val="nil"/>
        </w:pBdr>
        <w:ind w:left="360"/>
        <w:rPr>
          <w:rFonts w:asciiTheme="majorHAnsi" w:hAnsiTheme="majorHAnsi" w:cstheme="majorHAnsi"/>
          <w:b/>
          <w:color w:val="000000"/>
          <w:sz w:val="20"/>
          <w:szCs w:val="20"/>
          <w:lang w:val="es-CO"/>
        </w:rPr>
      </w:pPr>
    </w:p>
    <w:p w14:paraId="2848B130" w14:textId="77777777" w:rsidR="009E579B" w:rsidRPr="00161501" w:rsidRDefault="009E579B" w:rsidP="009E579B">
      <w:pPr>
        <w:pBdr>
          <w:top w:val="nil"/>
          <w:left w:val="nil"/>
          <w:bottom w:val="nil"/>
          <w:right w:val="nil"/>
          <w:between w:val="nil"/>
        </w:pBdr>
        <w:ind w:left="360"/>
        <w:rPr>
          <w:rFonts w:asciiTheme="majorHAnsi" w:hAnsiTheme="majorHAnsi" w:cstheme="majorHAnsi"/>
          <w:b/>
          <w:sz w:val="20"/>
          <w:szCs w:val="20"/>
          <w:lang w:val="es-CO"/>
        </w:rPr>
      </w:pPr>
    </w:p>
    <w:p w14:paraId="02252557" w14:textId="67535D7A" w:rsidR="006E3104" w:rsidRDefault="006E3104" w:rsidP="006E3104">
      <w:pPr>
        <w:rPr>
          <w:rFonts w:asciiTheme="majorHAnsi" w:hAnsiTheme="majorHAnsi" w:cstheme="majorHAnsi"/>
          <w:lang w:val="es-CO"/>
        </w:rPr>
      </w:pPr>
      <w:r w:rsidRPr="009E7BB8">
        <w:rPr>
          <w:rFonts w:asciiTheme="majorHAnsi" w:hAnsiTheme="majorHAnsi" w:cstheme="majorHAnsi"/>
          <w:b/>
          <w:lang w:val="es-CO"/>
        </w:rPr>
        <w:t xml:space="preserve">Actividad 2.1. </w:t>
      </w:r>
      <w:r w:rsidRPr="009E7BB8">
        <w:rPr>
          <w:rFonts w:asciiTheme="majorHAnsi" w:hAnsiTheme="majorHAnsi" w:cstheme="majorHAnsi"/>
          <w:lang w:val="es-CO"/>
        </w:rPr>
        <w:t>Desarrollar 26 estrategias para el fortalecimiento y cualificación del Sistema Distrital de Arte, Cultura y Patrimonio, los procesos de participación y la gestión territorial.</w:t>
      </w:r>
    </w:p>
    <w:p w14:paraId="6E073AE0" w14:textId="229043E8" w:rsidR="009E579B" w:rsidRDefault="009E579B" w:rsidP="006E3104">
      <w:pPr>
        <w:rPr>
          <w:rFonts w:asciiTheme="majorHAnsi" w:hAnsiTheme="majorHAnsi" w:cstheme="majorHAnsi"/>
          <w:lang w:val="es-CO"/>
        </w:rPr>
      </w:pPr>
    </w:p>
    <w:tbl>
      <w:tblPr>
        <w:tblW w:w="6220" w:type="dxa"/>
        <w:jc w:val="center"/>
        <w:tblLook w:val="04A0" w:firstRow="1" w:lastRow="0" w:firstColumn="1" w:lastColumn="0" w:noHBand="0" w:noVBand="1"/>
      </w:tblPr>
      <w:tblGrid>
        <w:gridCol w:w="1200"/>
        <w:gridCol w:w="1600"/>
        <w:gridCol w:w="1940"/>
        <w:gridCol w:w="1480"/>
      </w:tblGrid>
      <w:tr w:rsidR="00C33E25" w:rsidRPr="00C33E25" w14:paraId="253328EB" w14:textId="77777777" w:rsidTr="00C33E25">
        <w:trPr>
          <w:trHeight w:val="690"/>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7CEA2F" w14:textId="77777777" w:rsidR="00C33E25" w:rsidRPr="00C33E25" w:rsidRDefault="00C33E25" w:rsidP="00C33E25">
            <w:pPr>
              <w:widowControl/>
              <w:jc w:val="center"/>
              <w:rPr>
                <w:rFonts w:eastAsia="Times New Roman"/>
                <w:b/>
                <w:bCs/>
                <w:color w:val="000000"/>
                <w:sz w:val="16"/>
                <w:szCs w:val="16"/>
                <w:lang w:val="en-US" w:eastAsia="en-US"/>
              </w:rPr>
            </w:pPr>
            <w:proofErr w:type="spellStart"/>
            <w:r w:rsidRPr="00C33E25">
              <w:rPr>
                <w:rFonts w:eastAsia="Times New Roman"/>
                <w:b/>
                <w:bCs/>
                <w:color w:val="000000"/>
                <w:sz w:val="16"/>
                <w:szCs w:val="16"/>
                <w:lang w:val="en-US" w:eastAsia="en-US"/>
              </w:rPr>
              <w:t>Periodo</w:t>
            </w:r>
            <w:proofErr w:type="spellEnd"/>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2030EAE3" w14:textId="77777777" w:rsidR="00C33E25" w:rsidRPr="00C33E25" w:rsidRDefault="00C33E25" w:rsidP="00C33E25">
            <w:pPr>
              <w:widowControl/>
              <w:jc w:val="center"/>
              <w:rPr>
                <w:rFonts w:eastAsia="Times New Roman"/>
                <w:b/>
                <w:bCs/>
                <w:color w:val="000000"/>
                <w:sz w:val="16"/>
                <w:szCs w:val="16"/>
                <w:lang w:eastAsia="en-US"/>
              </w:rPr>
            </w:pPr>
            <w:r w:rsidRPr="00C33E25">
              <w:rPr>
                <w:rFonts w:eastAsia="Times New Roman"/>
                <w:b/>
                <w:bCs/>
                <w:color w:val="000000"/>
                <w:sz w:val="16"/>
                <w:szCs w:val="16"/>
                <w:lang w:eastAsia="en-US"/>
              </w:rPr>
              <w:t>Servicios para la comunidad, sociales y personales</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14:paraId="0FAFC9D4" w14:textId="77777777" w:rsidR="00C33E25" w:rsidRPr="00C33E25" w:rsidRDefault="00C33E25" w:rsidP="00C33E25">
            <w:pPr>
              <w:widowControl/>
              <w:jc w:val="center"/>
              <w:rPr>
                <w:rFonts w:eastAsia="Times New Roman"/>
                <w:b/>
                <w:bCs/>
                <w:color w:val="000000"/>
                <w:sz w:val="16"/>
                <w:szCs w:val="16"/>
                <w:lang w:eastAsia="en-US"/>
              </w:rPr>
            </w:pPr>
            <w:r w:rsidRPr="00C33E25">
              <w:rPr>
                <w:rFonts w:eastAsia="Times New Roman"/>
                <w:b/>
                <w:bCs/>
                <w:color w:val="000000"/>
                <w:sz w:val="16"/>
                <w:szCs w:val="16"/>
                <w:lang w:eastAsia="en-US"/>
              </w:rPr>
              <w:t>Servicios prestados a las empresas y servicios de producción</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5DE88CE"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xml:space="preserve">Mano de </w:t>
            </w:r>
            <w:proofErr w:type="spellStart"/>
            <w:r w:rsidRPr="00C33E25">
              <w:rPr>
                <w:rFonts w:eastAsia="Times New Roman"/>
                <w:b/>
                <w:bCs/>
                <w:color w:val="000000"/>
                <w:sz w:val="16"/>
                <w:szCs w:val="16"/>
                <w:lang w:val="en-US" w:eastAsia="en-US"/>
              </w:rPr>
              <w:t>obra</w:t>
            </w:r>
            <w:proofErr w:type="spellEnd"/>
            <w:r w:rsidRPr="00C33E25">
              <w:rPr>
                <w:rFonts w:eastAsia="Times New Roman"/>
                <w:b/>
                <w:bCs/>
                <w:color w:val="000000"/>
                <w:sz w:val="16"/>
                <w:szCs w:val="16"/>
                <w:lang w:val="en-US" w:eastAsia="en-US"/>
              </w:rPr>
              <w:t xml:space="preserve"> </w:t>
            </w:r>
            <w:proofErr w:type="spellStart"/>
            <w:r w:rsidRPr="00C33E25">
              <w:rPr>
                <w:rFonts w:eastAsia="Times New Roman"/>
                <w:b/>
                <w:bCs/>
                <w:color w:val="000000"/>
                <w:sz w:val="16"/>
                <w:szCs w:val="16"/>
                <w:lang w:val="en-US" w:eastAsia="en-US"/>
              </w:rPr>
              <w:t>calificada</w:t>
            </w:r>
            <w:proofErr w:type="spellEnd"/>
          </w:p>
        </w:tc>
      </w:tr>
      <w:tr w:rsidR="00C33E25" w:rsidRPr="00C33E25" w14:paraId="183CC0B1"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B5904B"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0</w:t>
            </w:r>
          </w:p>
        </w:tc>
        <w:tc>
          <w:tcPr>
            <w:tcW w:w="1600" w:type="dxa"/>
            <w:tcBorders>
              <w:top w:val="nil"/>
              <w:left w:val="nil"/>
              <w:bottom w:val="single" w:sz="8" w:space="0" w:color="auto"/>
              <w:right w:val="single" w:sz="8" w:space="0" w:color="auto"/>
            </w:tcBorders>
            <w:shd w:val="clear" w:color="auto" w:fill="auto"/>
            <w:vAlign w:val="center"/>
            <w:hideMark/>
          </w:tcPr>
          <w:p w14:paraId="6E6D6DAD"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$ 146.000.000</w:t>
            </w:r>
          </w:p>
        </w:tc>
        <w:tc>
          <w:tcPr>
            <w:tcW w:w="1940" w:type="dxa"/>
            <w:tcBorders>
              <w:top w:val="nil"/>
              <w:left w:val="nil"/>
              <w:bottom w:val="single" w:sz="8" w:space="0" w:color="auto"/>
              <w:right w:val="single" w:sz="8" w:space="0" w:color="auto"/>
            </w:tcBorders>
            <w:shd w:val="clear" w:color="auto" w:fill="auto"/>
            <w:vAlign w:val="center"/>
            <w:hideMark/>
          </w:tcPr>
          <w:p w14:paraId="77157D48"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$ 164.759.065</w:t>
            </w:r>
          </w:p>
        </w:tc>
        <w:tc>
          <w:tcPr>
            <w:tcW w:w="1480" w:type="dxa"/>
            <w:tcBorders>
              <w:top w:val="nil"/>
              <w:left w:val="nil"/>
              <w:bottom w:val="single" w:sz="8" w:space="0" w:color="auto"/>
              <w:right w:val="single" w:sz="8" w:space="0" w:color="auto"/>
            </w:tcBorders>
            <w:shd w:val="clear" w:color="auto" w:fill="auto"/>
            <w:vAlign w:val="center"/>
            <w:hideMark/>
          </w:tcPr>
          <w:p w14:paraId="0E7421AE"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$ 0</w:t>
            </w:r>
          </w:p>
        </w:tc>
      </w:tr>
      <w:tr w:rsidR="00C33E25" w:rsidRPr="00C33E25" w14:paraId="3D413472"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DB90DC8"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1</w:t>
            </w:r>
          </w:p>
        </w:tc>
        <w:tc>
          <w:tcPr>
            <w:tcW w:w="1600" w:type="dxa"/>
            <w:tcBorders>
              <w:top w:val="nil"/>
              <w:left w:val="nil"/>
              <w:bottom w:val="single" w:sz="8" w:space="0" w:color="auto"/>
              <w:right w:val="single" w:sz="8" w:space="0" w:color="auto"/>
            </w:tcBorders>
            <w:shd w:val="clear" w:color="auto" w:fill="auto"/>
            <w:vAlign w:val="center"/>
            <w:hideMark/>
          </w:tcPr>
          <w:p w14:paraId="6F52966F"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$ 125.000.000</w:t>
            </w:r>
          </w:p>
        </w:tc>
        <w:tc>
          <w:tcPr>
            <w:tcW w:w="1940" w:type="dxa"/>
            <w:tcBorders>
              <w:top w:val="nil"/>
              <w:left w:val="nil"/>
              <w:bottom w:val="single" w:sz="8" w:space="0" w:color="auto"/>
              <w:right w:val="single" w:sz="8" w:space="0" w:color="auto"/>
            </w:tcBorders>
            <w:shd w:val="clear" w:color="auto" w:fill="auto"/>
            <w:vAlign w:val="center"/>
            <w:hideMark/>
          </w:tcPr>
          <w:p w14:paraId="4E620600"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$ 197.963.123</w:t>
            </w:r>
          </w:p>
        </w:tc>
        <w:tc>
          <w:tcPr>
            <w:tcW w:w="1480" w:type="dxa"/>
            <w:tcBorders>
              <w:top w:val="nil"/>
              <w:left w:val="nil"/>
              <w:bottom w:val="single" w:sz="8" w:space="0" w:color="auto"/>
              <w:right w:val="single" w:sz="8" w:space="0" w:color="auto"/>
            </w:tcBorders>
            <w:shd w:val="clear" w:color="auto" w:fill="auto"/>
            <w:vAlign w:val="center"/>
            <w:hideMark/>
          </w:tcPr>
          <w:p w14:paraId="218D1A93"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$ 9.678.108</w:t>
            </w:r>
          </w:p>
        </w:tc>
      </w:tr>
      <w:tr w:rsidR="00C33E25" w:rsidRPr="00C33E25" w14:paraId="21F102BB"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85D85A"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2</w:t>
            </w:r>
          </w:p>
        </w:tc>
        <w:tc>
          <w:tcPr>
            <w:tcW w:w="1600" w:type="dxa"/>
            <w:tcBorders>
              <w:top w:val="nil"/>
              <w:left w:val="nil"/>
              <w:bottom w:val="single" w:sz="8" w:space="0" w:color="auto"/>
              <w:right w:val="single" w:sz="8" w:space="0" w:color="auto"/>
            </w:tcBorders>
            <w:shd w:val="clear" w:color="auto" w:fill="auto"/>
            <w:vAlign w:val="center"/>
            <w:hideMark/>
          </w:tcPr>
          <w:p w14:paraId="6EC9AD7D"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$ 909.115.004</w:t>
            </w:r>
          </w:p>
        </w:tc>
        <w:tc>
          <w:tcPr>
            <w:tcW w:w="1940" w:type="dxa"/>
            <w:tcBorders>
              <w:top w:val="nil"/>
              <w:left w:val="nil"/>
              <w:bottom w:val="single" w:sz="8" w:space="0" w:color="auto"/>
              <w:right w:val="single" w:sz="8" w:space="0" w:color="auto"/>
            </w:tcBorders>
            <w:shd w:val="clear" w:color="auto" w:fill="auto"/>
            <w:vAlign w:val="center"/>
            <w:hideMark/>
          </w:tcPr>
          <w:p w14:paraId="4A118879"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$ 241.402.000</w:t>
            </w:r>
          </w:p>
        </w:tc>
        <w:tc>
          <w:tcPr>
            <w:tcW w:w="1480" w:type="dxa"/>
            <w:tcBorders>
              <w:top w:val="nil"/>
              <w:left w:val="nil"/>
              <w:bottom w:val="single" w:sz="8" w:space="0" w:color="auto"/>
              <w:right w:val="single" w:sz="8" w:space="0" w:color="auto"/>
            </w:tcBorders>
            <w:shd w:val="clear" w:color="auto" w:fill="auto"/>
            <w:vAlign w:val="center"/>
            <w:hideMark/>
          </w:tcPr>
          <w:p w14:paraId="1DAD71BC"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$ 72.106.166</w:t>
            </w:r>
          </w:p>
        </w:tc>
      </w:tr>
      <w:tr w:rsidR="00C33E25" w:rsidRPr="00C33E25" w14:paraId="48E723E5"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0273B6"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3</w:t>
            </w:r>
          </w:p>
        </w:tc>
        <w:tc>
          <w:tcPr>
            <w:tcW w:w="1600" w:type="dxa"/>
            <w:tcBorders>
              <w:top w:val="nil"/>
              <w:left w:val="nil"/>
              <w:bottom w:val="single" w:sz="8" w:space="0" w:color="auto"/>
              <w:right w:val="single" w:sz="8" w:space="0" w:color="auto"/>
            </w:tcBorders>
            <w:shd w:val="clear" w:color="auto" w:fill="auto"/>
            <w:vAlign w:val="center"/>
            <w:hideMark/>
          </w:tcPr>
          <w:p w14:paraId="171DD44D"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$ 445.858.899</w:t>
            </w:r>
          </w:p>
        </w:tc>
        <w:tc>
          <w:tcPr>
            <w:tcW w:w="1940" w:type="dxa"/>
            <w:tcBorders>
              <w:top w:val="nil"/>
              <w:left w:val="nil"/>
              <w:bottom w:val="single" w:sz="8" w:space="0" w:color="auto"/>
              <w:right w:val="single" w:sz="8" w:space="0" w:color="auto"/>
            </w:tcBorders>
            <w:shd w:val="clear" w:color="auto" w:fill="auto"/>
            <w:vAlign w:val="center"/>
            <w:hideMark/>
          </w:tcPr>
          <w:p w14:paraId="6E6656E0"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$ 209.356.446</w:t>
            </w:r>
          </w:p>
        </w:tc>
        <w:tc>
          <w:tcPr>
            <w:tcW w:w="1480" w:type="dxa"/>
            <w:tcBorders>
              <w:top w:val="nil"/>
              <w:left w:val="nil"/>
              <w:bottom w:val="single" w:sz="8" w:space="0" w:color="auto"/>
              <w:right w:val="single" w:sz="8" w:space="0" w:color="auto"/>
            </w:tcBorders>
            <w:shd w:val="clear" w:color="auto" w:fill="auto"/>
            <w:vAlign w:val="center"/>
            <w:hideMark/>
          </w:tcPr>
          <w:p w14:paraId="671FC576"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$ 288.941.510</w:t>
            </w:r>
          </w:p>
        </w:tc>
      </w:tr>
      <w:tr w:rsidR="00C33E25" w:rsidRPr="00C33E25" w14:paraId="768938D8"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658F4D6"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4</w:t>
            </w:r>
          </w:p>
        </w:tc>
        <w:tc>
          <w:tcPr>
            <w:tcW w:w="1600" w:type="dxa"/>
            <w:tcBorders>
              <w:top w:val="nil"/>
              <w:left w:val="nil"/>
              <w:bottom w:val="single" w:sz="8" w:space="0" w:color="auto"/>
              <w:right w:val="single" w:sz="8" w:space="0" w:color="auto"/>
            </w:tcBorders>
            <w:shd w:val="clear" w:color="auto" w:fill="auto"/>
            <w:vAlign w:val="center"/>
            <w:hideMark/>
          </w:tcPr>
          <w:p w14:paraId="7DB59E1D"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$ 229.243.080</w:t>
            </w:r>
          </w:p>
        </w:tc>
        <w:tc>
          <w:tcPr>
            <w:tcW w:w="1940" w:type="dxa"/>
            <w:tcBorders>
              <w:top w:val="nil"/>
              <w:left w:val="nil"/>
              <w:bottom w:val="single" w:sz="8" w:space="0" w:color="auto"/>
              <w:right w:val="single" w:sz="8" w:space="0" w:color="auto"/>
            </w:tcBorders>
            <w:shd w:val="clear" w:color="auto" w:fill="auto"/>
            <w:vAlign w:val="center"/>
            <w:hideMark/>
          </w:tcPr>
          <w:p w14:paraId="3B7FBFB6"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$ 660.000.000</w:t>
            </w:r>
          </w:p>
        </w:tc>
        <w:tc>
          <w:tcPr>
            <w:tcW w:w="1480" w:type="dxa"/>
            <w:tcBorders>
              <w:top w:val="nil"/>
              <w:left w:val="nil"/>
              <w:bottom w:val="single" w:sz="8" w:space="0" w:color="auto"/>
              <w:right w:val="single" w:sz="8" w:space="0" w:color="auto"/>
            </w:tcBorders>
            <w:shd w:val="clear" w:color="auto" w:fill="auto"/>
            <w:vAlign w:val="center"/>
            <w:hideMark/>
          </w:tcPr>
          <w:p w14:paraId="2EEA88A7" w14:textId="77777777" w:rsidR="00C33E25" w:rsidRPr="00C33E25" w:rsidRDefault="00C33E25" w:rsidP="00C33E25">
            <w:pPr>
              <w:widowControl/>
              <w:jc w:val="center"/>
              <w:rPr>
                <w:rFonts w:eastAsia="Times New Roman"/>
                <w:color w:val="000000"/>
                <w:sz w:val="16"/>
                <w:szCs w:val="16"/>
                <w:lang w:val="en-US" w:eastAsia="en-US"/>
              </w:rPr>
            </w:pPr>
            <w:r w:rsidRPr="00C33E25">
              <w:rPr>
                <w:rFonts w:eastAsia="Times New Roman"/>
                <w:color w:val="000000"/>
                <w:sz w:val="16"/>
                <w:szCs w:val="16"/>
                <w:lang w:val="en-US" w:eastAsia="en-US"/>
              </w:rPr>
              <w:t>$ 233.000.000</w:t>
            </w:r>
          </w:p>
        </w:tc>
      </w:tr>
      <w:tr w:rsidR="00C33E25" w:rsidRPr="00C33E25" w14:paraId="1DDF3E1E" w14:textId="77777777" w:rsidTr="00C33E25">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956AFEE"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Sub Total</w:t>
            </w:r>
          </w:p>
        </w:tc>
        <w:tc>
          <w:tcPr>
            <w:tcW w:w="1600" w:type="dxa"/>
            <w:tcBorders>
              <w:top w:val="nil"/>
              <w:left w:val="nil"/>
              <w:bottom w:val="single" w:sz="8" w:space="0" w:color="auto"/>
              <w:right w:val="single" w:sz="8" w:space="0" w:color="auto"/>
            </w:tcBorders>
            <w:shd w:val="clear" w:color="auto" w:fill="auto"/>
            <w:vAlign w:val="center"/>
            <w:hideMark/>
          </w:tcPr>
          <w:p w14:paraId="5DA801DE"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$ 1.855.216.983</w:t>
            </w:r>
          </w:p>
        </w:tc>
        <w:tc>
          <w:tcPr>
            <w:tcW w:w="1940" w:type="dxa"/>
            <w:tcBorders>
              <w:top w:val="nil"/>
              <w:left w:val="nil"/>
              <w:bottom w:val="single" w:sz="8" w:space="0" w:color="auto"/>
              <w:right w:val="single" w:sz="8" w:space="0" w:color="auto"/>
            </w:tcBorders>
            <w:shd w:val="clear" w:color="auto" w:fill="auto"/>
            <w:vAlign w:val="center"/>
            <w:hideMark/>
          </w:tcPr>
          <w:p w14:paraId="115C9BA3"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$ 1.473.480.634</w:t>
            </w:r>
          </w:p>
        </w:tc>
        <w:tc>
          <w:tcPr>
            <w:tcW w:w="1480" w:type="dxa"/>
            <w:tcBorders>
              <w:top w:val="nil"/>
              <w:left w:val="nil"/>
              <w:bottom w:val="single" w:sz="8" w:space="0" w:color="auto"/>
              <w:right w:val="single" w:sz="8" w:space="0" w:color="auto"/>
            </w:tcBorders>
            <w:shd w:val="clear" w:color="auto" w:fill="auto"/>
            <w:vAlign w:val="center"/>
            <w:hideMark/>
          </w:tcPr>
          <w:p w14:paraId="28CB649A"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$ 603.725.784</w:t>
            </w:r>
          </w:p>
        </w:tc>
      </w:tr>
      <w:tr w:rsidR="00C33E25" w:rsidRPr="00C33E25" w14:paraId="59FE3297" w14:textId="77777777" w:rsidTr="00C33E25">
        <w:trPr>
          <w:trHeight w:val="30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185EB408"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Total</w:t>
            </w:r>
          </w:p>
        </w:tc>
        <w:tc>
          <w:tcPr>
            <w:tcW w:w="502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2D540D" w14:textId="77777777" w:rsidR="00C33E25" w:rsidRPr="00C33E25" w:rsidRDefault="00C33E25" w:rsidP="00C33E25">
            <w:pPr>
              <w:widowControl/>
              <w:jc w:val="center"/>
              <w:rPr>
                <w:rFonts w:eastAsia="Times New Roman"/>
                <w:b/>
                <w:bCs/>
                <w:color w:val="000000"/>
                <w:sz w:val="16"/>
                <w:szCs w:val="16"/>
                <w:lang w:val="en-US" w:eastAsia="en-US"/>
              </w:rPr>
            </w:pPr>
            <w:r w:rsidRPr="00C33E25">
              <w:rPr>
                <w:rFonts w:eastAsia="Times New Roman"/>
                <w:b/>
                <w:bCs/>
                <w:color w:val="000000"/>
                <w:sz w:val="16"/>
                <w:szCs w:val="16"/>
                <w:lang w:val="en-US" w:eastAsia="en-US"/>
              </w:rPr>
              <w:t>$ 3.932.423.401</w:t>
            </w:r>
          </w:p>
        </w:tc>
      </w:tr>
      <w:tr w:rsidR="00C33E25" w:rsidRPr="00C33E25" w14:paraId="4687FD4E" w14:textId="77777777" w:rsidTr="00C33E25">
        <w:trPr>
          <w:trHeight w:val="315"/>
          <w:jc w:val="center"/>
        </w:trPr>
        <w:tc>
          <w:tcPr>
            <w:tcW w:w="1200" w:type="dxa"/>
            <w:vMerge/>
            <w:tcBorders>
              <w:top w:val="nil"/>
              <w:left w:val="single" w:sz="8" w:space="0" w:color="auto"/>
              <w:bottom w:val="single" w:sz="8" w:space="0" w:color="000000"/>
              <w:right w:val="single" w:sz="8" w:space="0" w:color="auto"/>
            </w:tcBorders>
            <w:vAlign w:val="center"/>
            <w:hideMark/>
          </w:tcPr>
          <w:p w14:paraId="07E7A9B8" w14:textId="77777777" w:rsidR="00C33E25" w:rsidRPr="00C33E25" w:rsidRDefault="00C33E25" w:rsidP="00C33E25">
            <w:pPr>
              <w:widowControl/>
              <w:rPr>
                <w:rFonts w:eastAsia="Times New Roman"/>
                <w:b/>
                <w:bCs/>
                <w:color w:val="000000"/>
                <w:sz w:val="16"/>
                <w:szCs w:val="16"/>
                <w:lang w:val="en-US" w:eastAsia="en-US"/>
              </w:rPr>
            </w:pPr>
          </w:p>
        </w:tc>
        <w:tc>
          <w:tcPr>
            <w:tcW w:w="5020" w:type="dxa"/>
            <w:gridSpan w:val="3"/>
            <w:vMerge/>
            <w:tcBorders>
              <w:top w:val="single" w:sz="8" w:space="0" w:color="auto"/>
              <w:left w:val="single" w:sz="8" w:space="0" w:color="auto"/>
              <w:bottom w:val="single" w:sz="8" w:space="0" w:color="000000"/>
              <w:right w:val="single" w:sz="8" w:space="0" w:color="000000"/>
            </w:tcBorders>
            <w:vAlign w:val="center"/>
            <w:hideMark/>
          </w:tcPr>
          <w:p w14:paraId="5D66A9AB" w14:textId="77777777" w:rsidR="00C33E25" w:rsidRPr="00C33E25" w:rsidRDefault="00C33E25" w:rsidP="00C33E25">
            <w:pPr>
              <w:widowControl/>
              <w:rPr>
                <w:rFonts w:eastAsia="Times New Roman"/>
                <w:b/>
                <w:bCs/>
                <w:color w:val="000000"/>
                <w:sz w:val="16"/>
                <w:szCs w:val="16"/>
                <w:lang w:val="en-US" w:eastAsia="en-US"/>
              </w:rPr>
            </w:pPr>
          </w:p>
        </w:tc>
      </w:tr>
    </w:tbl>
    <w:p w14:paraId="3D5FE42E" w14:textId="6181A886" w:rsidR="00C33E25" w:rsidRDefault="00C33E25" w:rsidP="006E3104">
      <w:pPr>
        <w:rPr>
          <w:rFonts w:asciiTheme="majorHAnsi" w:hAnsiTheme="majorHAnsi" w:cstheme="majorHAnsi"/>
          <w:lang w:val="es-CO"/>
        </w:rPr>
      </w:pPr>
    </w:p>
    <w:p w14:paraId="73E14244" w14:textId="77777777" w:rsidR="00C33E25" w:rsidRDefault="00C33E25" w:rsidP="006E3104">
      <w:pPr>
        <w:rPr>
          <w:rFonts w:asciiTheme="majorHAnsi" w:hAnsiTheme="majorHAnsi" w:cstheme="majorHAnsi"/>
          <w:lang w:val="es-CO"/>
        </w:rPr>
      </w:pPr>
    </w:p>
    <w:p w14:paraId="5C249DDA" w14:textId="6B84D722" w:rsidR="006E3104" w:rsidRDefault="006E3104" w:rsidP="009E7BB8">
      <w:pPr>
        <w:pBdr>
          <w:top w:val="nil"/>
          <w:left w:val="nil"/>
          <w:bottom w:val="nil"/>
          <w:right w:val="nil"/>
          <w:between w:val="nil"/>
        </w:pBdr>
        <w:ind w:left="360"/>
        <w:jc w:val="both"/>
        <w:rPr>
          <w:rFonts w:asciiTheme="majorHAnsi" w:hAnsiTheme="majorHAnsi" w:cstheme="majorHAnsi"/>
          <w:b/>
          <w:color w:val="000000"/>
          <w:lang w:val="es-CO"/>
        </w:rPr>
      </w:pPr>
      <w:r w:rsidRPr="009E7BB8">
        <w:rPr>
          <w:rFonts w:asciiTheme="majorHAnsi" w:hAnsiTheme="majorHAnsi" w:cstheme="majorHAnsi"/>
          <w:b/>
          <w:color w:val="000000"/>
          <w:lang w:val="es-CO"/>
        </w:rPr>
        <w:t xml:space="preserve">Actividad 3.1. </w:t>
      </w:r>
      <w:r w:rsidRPr="009E7BB8">
        <w:rPr>
          <w:rFonts w:asciiTheme="majorHAnsi" w:hAnsiTheme="majorHAnsi" w:cstheme="majorHAnsi"/>
          <w:color w:val="000000"/>
          <w:lang w:val="es-CO"/>
        </w:rPr>
        <w:t>Concertar e implementar 23 procesos para el fortalecimiento, reconocimiento, valoración y la pervivencia cultural de los grupos étnicos, etarios y sectores sociales.</w:t>
      </w:r>
      <w:r w:rsidRPr="009E7BB8">
        <w:rPr>
          <w:rFonts w:asciiTheme="majorHAnsi" w:hAnsiTheme="majorHAnsi" w:cstheme="majorHAnsi"/>
          <w:b/>
          <w:color w:val="000000"/>
          <w:lang w:val="es-CO"/>
        </w:rPr>
        <w:t xml:space="preserve"> </w:t>
      </w:r>
    </w:p>
    <w:p w14:paraId="623E34AD" w14:textId="0DBAB433" w:rsidR="00443D17" w:rsidRDefault="00443D17" w:rsidP="009E7BB8">
      <w:pPr>
        <w:pBdr>
          <w:top w:val="nil"/>
          <w:left w:val="nil"/>
          <w:bottom w:val="nil"/>
          <w:right w:val="nil"/>
          <w:between w:val="nil"/>
        </w:pBdr>
        <w:ind w:left="360"/>
        <w:jc w:val="both"/>
        <w:rPr>
          <w:rFonts w:asciiTheme="majorHAnsi" w:hAnsiTheme="majorHAnsi" w:cstheme="majorHAnsi"/>
          <w:b/>
          <w:color w:val="000000"/>
          <w:lang w:val="es-CO"/>
        </w:rPr>
      </w:pPr>
    </w:p>
    <w:tbl>
      <w:tblPr>
        <w:tblW w:w="6220" w:type="dxa"/>
        <w:jc w:val="center"/>
        <w:tblLook w:val="04A0" w:firstRow="1" w:lastRow="0" w:firstColumn="1" w:lastColumn="0" w:noHBand="0" w:noVBand="1"/>
      </w:tblPr>
      <w:tblGrid>
        <w:gridCol w:w="1200"/>
        <w:gridCol w:w="1600"/>
        <w:gridCol w:w="1940"/>
        <w:gridCol w:w="1480"/>
      </w:tblGrid>
      <w:tr w:rsidR="00443D17" w:rsidRPr="00443D17" w14:paraId="6023421D" w14:textId="77777777" w:rsidTr="00443D17">
        <w:trPr>
          <w:trHeight w:val="675"/>
          <w:jc w:val="center"/>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6804BA" w14:textId="77777777" w:rsidR="00443D17" w:rsidRPr="00443D17" w:rsidRDefault="00443D17" w:rsidP="00443D17">
            <w:pPr>
              <w:widowControl/>
              <w:jc w:val="center"/>
              <w:rPr>
                <w:rFonts w:eastAsia="Times New Roman"/>
                <w:b/>
                <w:bCs/>
                <w:color w:val="000000"/>
                <w:sz w:val="16"/>
                <w:szCs w:val="16"/>
                <w:lang w:val="en-US" w:eastAsia="en-US"/>
              </w:rPr>
            </w:pPr>
            <w:proofErr w:type="spellStart"/>
            <w:r w:rsidRPr="00443D17">
              <w:rPr>
                <w:rFonts w:eastAsia="Times New Roman"/>
                <w:b/>
                <w:bCs/>
                <w:color w:val="000000"/>
                <w:sz w:val="16"/>
                <w:szCs w:val="16"/>
                <w:lang w:val="en-US" w:eastAsia="en-US"/>
              </w:rPr>
              <w:t>Periodo</w:t>
            </w:r>
            <w:proofErr w:type="spellEnd"/>
          </w:p>
        </w:tc>
        <w:tc>
          <w:tcPr>
            <w:tcW w:w="1600" w:type="dxa"/>
            <w:tcBorders>
              <w:top w:val="single" w:sz="8" w:space="0" w:color="auto"/>
              <w:left w:val="nil"/>
              <w:bottom w:val="single" w:sz="4" w:space="0" w:color="auto"/>
              <w:right w:val="single" w:sz="4" w:space="0" w:color="auto"/>
            </w:tcBorders>
            <w:shd w:val="clear" w:color="auto" w:fill="auto"/>
            <w:vAlign w:val="center"/>
            <w:hideMark/>
          </w:tcPr>
          <w:p w14:paraId="518A1415" w14:textId="77777777" w:rsidR="00443D17" w:rsidRPr="00443D17" w:rsidRDefault="00443D17" w:rsidP="00443D17">
            <w:pPr>
              <w:widowControl/>
              <w:jc w:val="center"/>
              <w:rPr>
                <w:rFonts w:eastAsia="Times New Roman"/>
                <w:b/>
                <w:bCs/>
                <w:color w:val="000000"/>
                <w:sz w:val="16"/>
                <w:szCs w:val="16"/>
                <w:lang w:eastAsia="en-US"/>
              </w:rPr>
            </w:pPr>
            <w:r w:rsidRPr="00443D17">
              <w:rPr>
                <w:rFonts w:eastAsia="Times New Roman"/>
                <w:b/>
                <w:bCs/>
                <w:color w:val="000000"/>
                <w:sz w:val="16"/>
                <w:szCs w:val="16"/>
                <w:lang w:eastAsia="en-US"/>
              </w:rPr>
              <w:t>Servicios para la comunidad, sociales y personales</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14:paraId="39315287" w14:textId="77777777" w:rsidR="00443D17" w:rsidRPr="00443D17" w:rsidRDefault="00443D17" w:rsidP="00443D17">
            <w:pPr>
              <w:widowControl/>
              <w:jc w:val="center"/>
              <w:rPr>
                <w:rFonts w:eastAsia="Times New Roman"/>
                <w:b/>
                <w:bCs/>
                <w:color w:val="000000"/>
                <w:sz w:val="16"/>
                <w:szCs w:val="16"/>
                <w:lang w:eastAsia="en-US"/>
              </w:rPr>
            </w:pPr>
            <w:r w:rsidRPr="00443D17">
              <w:rPr>
                <w:rFonts w:eastAsia="Times New Roman"/>
                <w:b/>
                <w:bCs/>
                <w:color w:val="000000"/>
                <w:sz w:val="16"/>
                <w:szCs w:val="16"/>
                <w:lang w:eastAsia="en-US"/>
              </w:rPr>
              <w:t>Servicios prestados a las empresas y servicios de producción</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14:paraId="3437EA46" w14:textId="77777777" w:rsidR="00443D17" w:rsidRPr="00443D17" w:rsidRDefault="00443D17" w:rsidP="00443D17">
            <w:pPr>
              <w:widowControl/>
              <w:jc w:val="center"/>
              <w:rPr>
                <w:rFonts w:eastAsia="Times New Roman"/>
                <w:b/>
                <w:bCs/>
                <w:color w:val="000000"/>
                <w:sz w:val="16"/>
                <w:szCs w:val="16"/>
                <w:lang w:val="en-US" w:eastAsia="en-US"/>
              </w:rPr>
            </w:pPr>
            <w:r w:rsidRPr="00443D17">
              <w:rPr>
                <w:rFonts w:eastAsia="Times New Roman"/>
                <w:b/>
                <w:bCs/>
                <w:color w:val="000000"/>
                <w:sz w:val="16"/>
                <w:szCs w:val="16"/>
                <w:lang w:val="en-US" w:eastAsia="en-US"/>
              </w:rPr>
              <w:t xml:space="preserve">Mano de </w:t>
            </w:r>
            <w:proofErr w:type="spellStart"/>
            <w:r w:rsidRPr="00443D17">
              <w:rPr>
                <w:rFonts w:eastAsia="Times New Roman"/>
                <w:b/>
                <w:bCs/>
                <w:color w:val="000000"/>
                <w:sz w:val="16"/>
                <w:szCs w:val="16"/>
                <w:lang w:val="en-US" w:eastAsia="en-US"/>
              </w:rPr>
              <w:t>obra</w:t>
            </w:r>
            <w:proofErr w:type="spellEnd"/>
            <w:r w:rsidRPr="00443D17">
              <w:rPr>
                <w:rFonts w:eastAsia="Times New Roman"/>
                <w:b/>
                <w:bCs/>
                <w:color w:val="000000"/>
                <w:sz w:val="16"/>
                <w:szCs w:val="16"/>
                <w:lang w:val="en-US" w:eastAsia="en-US"/>
              </w:rPr>
              <w:t xml:space="preserve"> </w:t>
            </w:r>
            <w:proofErr w:type="spellStart"/>
            <w:r w:rsidRPr="00443D17">
              <w:rPr>
                <w:rFonts w:eastAsia="Times New Roman"/>
                <w:b/>
                <w:bCs/>
                <w:color w:val="000000"/>
                <w:sz w:val="16"/>
                <w:szCs w:val="16"/>
                <w:lang w:val="en-US" w:eastAsia="en-US"/>
              </w:rPr>
              <w:t>calificada</w:t>
            </w:r>
            <w:proofErr w:type="spellEnd"/>
          </w:p>
        </w:tc>
      </w:tr>
      <w:tr w:rsidR="00443D17" w:rsidRPr="00443D17" w14:paraId="221B83CC" w14:textId="77777777" w:rsidTr="00443D17">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3AC45B3"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0</w:t>
            </w:r>
          </w:p>
        </w:tc>
        <w:tc>
          <w:tcPr>
            <w:tcW w:w="1600" w:type="dxa"/>
            <w:tcBorders>
              <w:top w:val="nil"/>
              <w:left w:val="nil"/>
              <w:bottom w:val="single" w:sz="4" w:space="0" w:color="auto"/>
              <w:right w:val="single" w:sz="4" w:space="0" w:color="auto"/>
            </w:tcBorders>
            <w:shd w:val="clear" w:color="auto" w:fill="auto"/>
            <w:vAlign w:val="center"/>
            <w:hideMark/>
          </w:tcPr>
          <w:p w14:paraId="42FAC4D6"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$ 1.413.064.693</w:t>
            </w:r>
          </w:p>
        </w:tc>
        <w:tc>
          <w:tcPr>
            <w:tcW w:w="1940" w:type="dxa"/>
            <w:tcBorders>
              <w:top w:val="nil"/>
              <w:left w:val="nil"/>
              <w:bottom w:val="single" w:sz="4" w:space="0" w:color="auto"/>
              <w:right w:val="single" w:sz="4" w:space="0" w:color="auto"/>
            </w:tcBorders>
            <w:shd w:val="clear" w:color="auto" w:fill="auto"/>
            <w:vAlign w:val="center"/>
            <w:hideMark/>
          </w:tcPr>
          <w:p w14:paraId="295E134B"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$ 100.400.000</w:t>
            </w:r>
          </w:p>
        </w:tc>
        <w:tc>
          <w:tcPr>
            <w:tcW w:w="1480" w:type="dxa"/>
            <w:tcBorders>
              <w:top w:val="nil"/>
              <w:left w:val="nil"/>
              <w:bottom w:val="single" w:sz="4" w:space="0" w:color="auto"/>
              <w:right w:val="single" w:sz="8" w:space="0" w:color="auto"/>
            </w:tcBorders>
            <w:shd w:val="clear" w:color="auto" w:fill="auto"/>
            <w:noWrap/>
            <w:vAlign w:val="bottom"/>
            <w:hideMark/>
          </w:tcPr>
          <w:p w14:paraId="1916FE03" w14:textId="77777777" w:rsidR="00443D17" w:rsidRPr="00443D17" w:rsidRDefault="00443D17" w:rsidP="00443D17">
            <w:pPr>
              <w:widowControl/>
              <w:rPr>
                <w:rFonts w:eastAsia="Times New Roman"/>
                <w:color w:val="000000"/>
                <w:lang w:val="en-US" w:eastAsia="en-US"/>
              </w:rPr>
            </w:pPr>
            <w:r w:rsidRPr="00443D17">
              <w:rPr>
                <w:rFonts w:eastAsia="Times New Roman"/>
                <w:color w:val="000000"/>
                <w:lang w:val="en-US" w:eastAsia="en-US"/>
              </w:rPr>
              <w:t> </w:t>
            </w:r>
          </w:p>
        </w:tc>
      </w:tr>
      <w:tr w:rsidR="00443D17" w:rsidRPr="00443D17" w14:paraId="5BDCF83D" w14:textId="77777777" w:rsidTr="00443D17">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149BE042"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1</w:t>
            </w:r>
          </w:p>
        </w:tc>
        <w:tc>
          <w:tcPr>
            <w:tcW w:w="1600" w:type="dxa"/>
            <w:tcBorders>
              <w:top w:val="nil"/>
              <w:left w:val="nil"/>
              <w:bottom w:val="single" w:sz="4" w:space="0" w:color="auto"/>
              <w:right w:val="single" w:sz="4" w:space="0" w:color="auto"/>
            </w:tcBorders>
            <w:shd w:val="clear" w:color="auto" w:fill="auto"/>
            <w:vAlign w:val="center"/>
            <w:hideMark/>
          </w:tcPr>
          <w:p w14:paraId="3AF711D4"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$ 663.196.936</w:t>
            </w:r>
          </w:p>
        </w:tc>
        <w:tc>
          <w:tcPr>
            <w:tcW w:w="1940" w:type="dxa"/>
            <w:tcBorders>
              <w:top w:val="nil"/>
              <w:left w:val="nil"/>
              <w:bottom w:val="single" w:sz="4" w:space="0" w:color="auto"/>
              <w:right w:val="single" w:sz="4" w:space="0" w:color="auto"/>
            </w:tcBorders>
            <w:shd w:val="clear" w:color="auto" w:fill="auto"/>
            <w:vAlign w:val="center"/>
            <w:hideMark/>
          </w:tcPr>
          <w:p w14:paraId="3373C14A"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$ 0</w:t>
            </w:r>
          </w:p>
        </w:tc>
        <w:tc>
          <w:tcPr>
            <w:tcW w:w="1480" w:type="dxa"/>
            <w:tcBorders>
              <w:top w:val="nil"/>
              <w:left w:val="nil"/>
              <w:bottom w:val="single" w:sz="4" w:space="0" w:color="auto"/>
              <w:right w:val="single" w:sz="8" w:space="0" w:color="auto"/>
            </w:tcBorders>
            <w:shd w:val="clear" w:color="auto" w:fill="auto"/>
            <w:noWrap/>
            <w:vAlign w:val="bottom"/>
            <w:hideMark/>
          </w:tcPr>
          <w:p w14:paraId="7ACB1476" w14:textId="77777777" w:rsidR="00443D17" w:rsidRPr="00443D17" w:rsidRDefault="00443D17" w:rsidP="00443D17">
            <w:pPr>
              <w:widowControl/>
              <w:rPr>
                <w:rFonts w:eastAsia="Times New Roman"/>
                <w:color w:val="000000"/>
                <w:lang w:val="en-US" w:eastAsia="en-US"/>
              </w:rPr>
            </w:pPr>
            <w:r w:rsidRPr="00443D17">
              <w:rPr>
                <w:rFonts w:eastAsia="Times New Roman"/>
                <w:color w:val="000000"/>
                <w:lang w:val="en-US" w:eastAsia="en-US"/>
              </w:rPr>
              <w:t> </w:t>
            </w:r>
          </w:p>
        </w:tc>
      </w:tr>
      <w:tr w:rsidR="00443D17" w:rsidRPr="00443D17" w14:paraId="77365437" w14:textId="77777777" w:rsidTr="00443D17">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72C224A"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2</w:t>
            </w:r>
          </w:p>
        </w:tc>
        <w:tc>
          <w:tcPr>
            <w:tcW w:w="1600" w:type="dxa"/>
            <w:tcBorders>
              <w:top w:val="nil"/>
              <w:left w:val="nil"/>
              <w:bottom w:val="single" w:sz="4" w:space="0" w:color="auto"/>
              <w:right w:val="single" w:sz="4" w:space="0" w:color="auto"/>
            </w:tcBorders>
            <w:shd w:val="clear" w:color="auto" w:fill="auto"/>
            <w:vAlign w:val="center"/>
            <w:hideMark/>
          </w:tcPr>
          <w:p w14:paraId="032C3A77"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$ 3.405.730.715</w:t>
            </w:r>
          </w:p>
        </w:tc>
        <w:tc>
          <w:tcPr>
            <w:tcW w:w="1940" w:type="dxa"/>
            <w:tcBorders>
              <w:top w:val="nil"/>
              <w:left w:val="nil"/>
              <w:bottom w:val="single" w:sz="4" w:space="0" w:color="auto"/>
              <w:right w:val="single" w:sz="4" w:space="0" w:color="auto"/>
            </w:tcBorders>
            <w:shd w:val="clear" w:color="auto" w:fill="auto"/>
            <w:vAlign w:val="center"/>
            <w:hideMark/>
          </w:tcPr>
          <w:p w14:paraId="52CBA8F1"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$ 0</w:t>
            </w:r>
          </w:p>
        </w:tc>
        <w:tc>
          <w:tcPr>
            <w:tcW w:w="1480" w:type="dxa"/>
            <w:tcBorders>
              <w:top w:val="nil"/>
              <w:left w:val="nil"/>
              <w:bottom w:val="single" w:sz="4" w:space="0" w:color="auto"/>
              <w:right w:val="single" w:sz="8" w:space="0" w:color="auto"/>
            </w:tcBorders>
            <w:shd w:val="clear" w:color="auto" w:fill="auto"/>
            <w:noWrap/>
            <w:vAlign w:val="bottom"/>
            <w:hideMark/>
          </w:tcPr>
          <w:p w14:paraId="6A1D0ADB" w14:textId="77777777" w:rsidR="00443D17" w:rsidRPr="00443D17" w:rsidRDefault="00443D17" w:rsidP="00443D17">
            <w:pPr>
              <w:widowControl/>
              <w:rPr>
                <w:rFonts w:eastAsia="Times New Roman"/>
                <w:color w:val="000000"/>
                <w:lang w:val="en-US" w:eastAsia="en-US"/>
              </w:rPr>
            </w:pPr>
            <w:r w:rsidRPr="00443D17">
              <w:rPr>
                <w:rFonts w:eastAsia="Times New Roman"/>
                <w:color w:val="000000"/>
                <w:lang w:val="en-US" w:eastAsia="en-US"/>
              </w:rPr>
              <w:t> </w:t>
            </w:r>
          </w:p>
        </w:tc>
      </w:tr>
      <w:tr w:rsidR="00443D17" w:rsidRPr="00443D17" w14:paraId="4ABBE6E2" w14:textId="77777777" w:rsidTr="00443D17">
        <w:trPr>
          <w:trHeight w:val="315"/>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A49A7F4"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3</w:t>
            </w:r>
          </w:p>
        </w:tc>
        <w:tc>
          <w:tcPr>
            <w:tcW w:w="1600" w:type="dxa"/>
            <w:tcBorders>
              <w:top w:val="nil"/>
              <w:left w:val="nil"/>
              <w:bottom w:val="single" w:sz="4" w:space="0" w:color="auto"/>
              <w:right w:val="single" w:sz="4" w:space="0" w:color="auto"/>
            </w:tcBorders>
            <w:shd w:val="clear" w:color="auto" w:fill="auto"/>
            <w:vAlign w:val="center"/>
            <w:hideMark/>
          </w:tcPr>
          <w:p w14:paraId="76BD4415"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$ 1.449.539.247</w:t>
            </w:r>
          </w:p>
        </w:tc>
        <w:tc>
          <w:tcPr>
            <w:tcW w:w="1940" w:type="dxa"/>
            <w:tcBorders>
              <w:top w:val="nil"/>
              <w:left w:val="nil"/>
              <w:bottom w:val="single" w:sz="4" w:space="0" w:color="auto"/>
              <w:right w:val="single" w:sz="4" w:space="0" w:color="auto"/>
            </w:tcBorders>
            <w:shd w:val="clear" w:color="auto" w:fill="auto"/>
            <w:vAlign w:val="center"/>
            <w:hideMark/>
          </w:tcPr>
          <w:p w14:paraId="55E9D0FD"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$ 30.000.000</w:t>
            </w:r>
          </w:p>
        </w:tc>
        <w:tc>
          <w:tcPr>
            <w:tcW w:w="1480" w:type="dxa"/>
            <w:tcBorders>
              <w:top w:val="nil"/>
              <w:left w:val="nil"/>
              <w:bottom w:val="single" w:sz="4" w:space="0" w:color="auto"/>
              <w:right w:val="single" w:sz="8" w:space="0" w:color="auto"/>
            </w:tcBorders>
            <w:shd w:val="clear" w:color="auto" w:fill="auto"/>
            <w:vAlign w:val="center"/>
            <w:hideMark/>
          </w:tcPr>
          <w:p w14:paraId="06036164"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$ 338.064.639</w:t>
            </w:r>
          </w:p>
        </w:tc>
      </w:tr>
      <w:tr w:rsidR="00443D17" w:rsidRPr="00443D17" w14:paraId="79B5B20D" w14:textId="77777777" w:rsidTr="00443D17">
        <w:trPr>
          <w:trHeight w:val="315"/>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259556BA"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4</w:t>
            </w:r>
          </w:p>
        </w:tc>
        <w:tc>
          <w:tcPr>
            <w:tcW w:w="1600" w:type="dxa"/>
            <w:tcBorders>
              <w:top w:val="nil"/>
              <w:left w:val="nil"/>
              <w:bottom w:val="single" w:sz="4" w:space="0" w:color="auto"/>
              <w:right w:val="single" w:sz="4" w:space="0" w:color="auto"/>
            </w:tcBorders>
            <w:shd w:val="clear" w:color="auto" w:fill="auto"/>
            <w:vAlign w:val="center"/>
            <w:hideMark/>
          </w:tcPr>
          <w:p w14:paraId="6D2CE340"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$ 785.734.796</w:t>
            </w:r>
          </w:p>
        </w:tc>
        <w:tc>
          <w:tcPr>
            <w:tcW w:w="1940" w:type="dxa"/>
            <w:tcBorders>
              <w:top w:val="nil"/>
              <w:left w:val="nil"/>
              <w:bottom w:val="single" w:sz="4" w:space="0" w:color="auto"/>
              <w:right w:val="single" w:sz="4" w:space="0" w:color="auto"/>
            </w:tcBorders>
            <w:shd w:val="clear" w:color="auto" w:fill="auto"/>
            <w:vAlign w:val="center"/>
            <w:hideMark/>
          </w:tcPr>
          <w:p w14:paraId="6E170B9A" w14:textId="77777777" w:rsidR="00443D17" w:rsidRPr="00443D17" w:rsidRDefault="00443D17" w:rsidP="00443D17">
            <w:pPr>
              <w:widowControl/>
              <w:jc w:val="center"/>
              <w:rPr>
                <w:rFonts w:eastAsia="Times New Roman"/>
                <w:color w:val="000000"/>
                <w:sz w:val="16"/>
                <w:szCs w:val="16"/>
                <w:lang w:val="en-US" w:eastAsia="en-US"/>
              </w:rPr>
            </w:pPr>
            <w:r w:rsidRPr="00443D17">
              <w:rPr>
                <w:rFonts w:eastAsia="Times New Roman"/>
                <w:color w:val="000000"/>
                <w:sz w:val="16"/>
                <w:szCs w:val="16"/>
                <w:lang w:val="en-US" w:eastAsia="en-US"/>
              </w:rPr>
              <w:t>$ 39.600.000</w:t>
            </w:r>
          </w:p>
        </w:tc>
        <w:tc>
          <w:tcPr>
            <w:tcW w:w="1480" w:type="dxa"/>
            <w:tcBorders>
              <w:top w:val="nil"/>
              <w:left w:val="nil"/>
              <w:bottom w:val="single" w:sz="4" w:space="0" w:color="auto"/>
              <w:right w:val="single" w:sz="8" w:space="0" w:color="auto"/>
            </w:tcBorders>
            <w:shd w:val="clear" w:color="auto" w:fill="auto"/>
            <w:noWrap/>
            <w:vAlign w:val="bottom"/>
            <w:hideMark/>
          </w:tcPr>
          <w:p w14:paraId="05250ECE" w14:textId="77777777" w:rsidR="00443D17" w:rsidRPr="00443D17" w:rsidRDefault="00443D17" w:rsidP="00443D17">
            <w:pPr>
              <w:widowControl/>
              <w:rPr>
                <w:rFonts w:eastAsia="Times New Roman"/>
                <w:color w:val="000000"/>
                <w:lang w:val="en-US" w:eastAsia="en-US"/>
              </w:rPr>
            </w:pPr>
            <w:r w:rsidRPr="00443D17">
              <w:rPr>
                <w:rFonts w:eastAsia="Times New Roman"/>
                <w:color w:val="000000"/>
                <w:lang w:val="en-US" w:eastAsia="en-US"/>
              </w:rPr>
              <w:t> </w:t>
            </w:r>
          </w:p>
        </w:tc>
      </w:tr>
      <w:tr w:rsidR="00443D17" w:rsidRPr="00443D17" w14:paraId="6C7180E7" w14:textId="77777777" w:rsidTr="00443D17">
        <w:trPr>
          <w:trHeight w:val="495"/>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4A7C85EC" w14:textId="77777777" w:rsidR="00443D17" w:rsidRPr="00443D17" w:rsidRDefault="00443D17" w:rsidP="00443D17">
            <w:pPr>
              <w:widowControl/>
              <w:rPr>
                <w:rFonts w:eastAsia="Times New Roman"/>
                <w:b/>
                <w:bCs/>
                <w:color w:val="000000"/>
                <w:sz w:val="16"/>
                <w:szCs w:val="16"/>
                <w:lang w:val="en-US" w:eastAsia="en-US"/>
              </w:rPr>
            </w:pPr>
            <w:r w:rsidRPr="00443D17">
              <w:rPr>
                <w:rFonts w:eastAsia="Times New Roman"/>
                <w:b/>
                <w:bCs/>
                <w:color w:val="000000"/>
                <w:sz w:val="16"/>
                <w:szCs w:val="16"/>
                <w:lang w:val="en-US" w:eastAsia="en-US"/>
              </w:rPr>
              <w:t>Subtotal</w:t>
            </w:r>
          </w:p>
        </w:tc>
        <w:tc>
          <w:tcPr>
            <w:tcW w:w="1600" w:type="dxa"/>
            <w:tcBorders>
              <w:top w:val="nil"/>
              <w:left w:val="nil"/>
              <w:bottom w:val="single" w:sz="4" w:space="0" w:color="auto"/>
              <w:right w:val="single" w:sz="4" w:space="0" w:color="auto"/>
            </w:tcBorders>
            <w:shd w:val="clear" w:color="auto" w:fill="auto"/>
            <w:vAlign w:val="center"/>
            <w:hideMark/>
          </w:tcPr>
          <w:p w14:paraId="262A8979" w14:textId="77777777" w:rsidR="00443D17" w:rsidRPr="00443D17" w:rsidRDefault="00443D17" w:rsidP="00443D17">
            <w:pPr>
              <w:widowControl/>
              <w:jc w:val="center"/>
              <w:rPr>
                <w:rFonts w:eastAsia="Times New Roman"/>
                <w:b/>
                <w:bCs/>
                <w:color w:val="000000"/>
                <w:sz w:val="16"/>
                <w:szCs w:val="16"/>
                <w:lang w:val="en-US" w:eastAsia="en-US"/>
              </w:rPr>
            </w:pPr>
            <w:r w:rsidRPr="00443D17">
              <w:rPr>
                <w:rFonts w:eastAsia="Times New Roman"/>
                <w:b/>
                <w:bCs/>
                <w:color w:val="000000"/>
                <w:sz w:val="16"/>
                <w:szCs w:val="16"/>
                <w:lang w:val="en-US" w:eastAsia="en-US"/>
              </w:rPr>
              <w:t>$ 7.717.266.387</w:t>
            </w:r>
          </w:p>
        </w:tc>
        <w:tc>
          <w:tcPr>
            <w:tcW w:w="1940" w:type="dxa"/>
            <w:tcBorders>
              <w:top w:val="nil"/>
              <w:left w:val="nil"/>
              <w:bottom w:val="single" w:sz="4" w:space="0" w:color="auto"/>
              <w:right w:val="single" w:sz="4" w:space="0" w:color="auto"/>
            </w:tcBorders>
            <w:shd w:val="clear" w:color="auto" w:fill="auto"/>
            <w:vAlign w:val="center"/>
            <w:hideMark/>
          </w:tcPr>
          <w:p w14:paraId="48E8BF86" w14:textId="77777777" w:rsidR="00443D17" w:rsidRPr="00443D17" w:rsidRDefault="00443D17" w:rsidP="00443D17">
            <w:pPr>
              <w:widowControl/>
              <w:jc w:val="center"/>
              <w:rPr>
                <w:rFonts w:eastAsia="Times New Roman"/>
                <w:b/>
                <w:bCs/>
                <w:color w:val="000000"/>
                <w:sz w:val="16"/>
                <w:szCs w:val="16"/>
                <w:lang w:val="en-US" w:eastAsia="en-US"/>
              </w:rPr>
            </w:pPr>
            <w:r w:rsidRPr="00443D17">
              <w:rPr>
                <w:rFonts w:eastAsia="Times New Roman"/>
                <w:b/>
                <w:bCs/>
                <w:color w:val="000000"/>
                <w:sz w:val="16"/>
                <w:szCs w:val="16"/>
                <w:lang w:val="en-US" w:eastAsia="en-US"/>
              </w:rPr>
              <w:t>$ 170.000.000</w:t>
            </w:r>
          </w:p>
        </w:tc>
        <w:tc>
          <w:tcPr>
            <w:tcW w:w="1480" w:type="dxa"/>
            <w:tcBorders>
              <w:top w:val="nil"/>
              <w:left w:val="nil"/>
              <w:bottom w:val="single" w:sz="4" w:space="0" w:color="auto"/>
              <w:right w:val="single" w:sz="8" w:space="0" w:color="auto"/>
            </w:tcBorders>
            <w:shd w:val="clear" w:color="auto" w:fill="auto"/>
            <w:vAlign w:val="center"/>
            <w:hideMark/>
          </w:tcPr>
          <w:p w14:paraId="240845FB" w14:textId="77777777" w:rsidR="00443D17" w:rsidRPr="00443D17" w:rsidRDefault="00443D17" w:rsidP="00443D17">
            <w:pPr>
              <w:widowControl/>
              <w:jc w:val="center"/>
              <w:rPr>
                <w:rFonts w:eastAsia="Times New Roman"/>
                <w:b/>
                <w:bCs/>
                <w:color w:val="000000"/>
                <w:sz w:val="16"/>
                <w:szCs w:val="16"/>
                <w:lang w:val="en-US" w:eastAsia="en-US"/>
              </w:rPr>
            </w:pPr>
            <w:r w:rsidRPr="00443D17">
              <w:rPr>
                <w:rFonts w:eastAsia="Times New Roman"/>
                <w:b/>
                <w:bCs/>
                <w:color w:val="000000"/>
                <w:sz w:val="16"/>
                <w:szCs w:val="16"/>
                <w:lang w:val="en-US" w:eastAsia="en-US"/>
              </w:rPr>
              <w:t>$ 338.064.639</w:t>
            </w:r>
          </w:p>
        </w:tc>
      </w:tr>
      <w:tr w:rsidR="00443D17" w:rsidRPr="00443D17" w14:paraId="524CB053" w14:textId="77777777" w:rsidTr="00443D17">
        <w:trPr>
          <w:trHeight w:val="975"/>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96B0C23" w14:textId="77777777" w:rsidR="00443D17" w:rsidRPr="00443D17" w:rsidRDefault="00443D17" w:rsidP="00443D17">
            <w:pPr>
              <w:widowControl/>
              <w:ind w:firstLineChars="200" w:firstLine="321"/>
              <w:rPr>
                <w:rFonts w:eastAsia="Times New Roman"/>
                <w:b/>
                <w:bCs/>
                <w:color w:val="000000"/>
                <w:sz w:val="16"/>
                <w:szCs w:val="16"/>
                <w:lang w:val="en-US" w:eastAsia="en-US"/>
              </w:rPr>
            </w:pPr>
            <w:r w:rsidRPr="00443D17">
              <w:rPr>
                <w:rFonts w:eastAsia="Times New Roman"/>
                <w:b/>
                <w:bCs/>
                <w:color w:val="000000"/>
                <w:sz w:val="16"/>
                <w:szCs w:val="16"/>
                <w:lang w:val="en-US" w:eastAsia="en-US"/>
              </w:rPr>
              <w:t>Total</w:t>
            </w:r>
          </w:p>
        </w:tc>
        <w:tc>
          <w:tcPr>
            <w:tcW w:w="5020" w:type="dxa"/>
            <w:gridSpan w:val="3"/>
            <w:tcBorders>
              <w:top w:val="single" w:sz="4" w:space="0" w:color="auto"/>
              <w:left w:val="nil"/>
              <w:bottom w:val="single" w:sz="4" w:space="0" w:color="auto"/>
              <w:right w:val="single" w:sz="8" w:space="0" w:color="000000"/>
            </w:tcBorders>
            <w:shd w:val="clear" w:color="auto" w:fill="auto"/>
            <w:vAlign w:val="center"/>
            <w:hideMark/>
          </w:tcPr>
          <w:p w14:paraId="7ABD7C0B" w14:textId="77777777" w:rsidR="00443D17" w:rsidRPr="00443D17" w:rsidRDefault="00443D17" w:rsidP="00443D17">
            <w:pPr>
              <w:widowControl/>
              <w:jc w:val="center"/>
              <w:rPr>
                <w:rFonts w:eastAsia="Times New Roman"/>
                <w:b/>
                <w:bCs/>
                <w:color w:val="000000"/>
                <w:sz w:val="16"/>
                <w:szCs w:val="16"/>
                <w:lang w:val="en-US" w:eastAsia="en-US"/>
              </w:rPr>
            </w:pPr>
            <w:r w:rsidRPr="00443D17">
              <w:rPr>
                <w:rFonts w:eastAsia="Times New Roman"/>
                <w:b/>
                <w:bCs/>
                <w:color w:val="000000"/>
                <w:sz w:val="16"/>
                <w:szCs w:val="16"/>
                <w:lang w:val="en-US" w:eastAsia="en-US"/>
              </w:rPr>
              <w:t>$ 8.225.331.026</w:t>
            </w:r>
          </w:p>
        </w:tc>
      </w:tr>
    </w:tbl>
    <w:p w14:paraId="4E9FC691" w14:textId="7C07DC35" w:rsidR="00443D17" w:rsidRDefault="00443D17" w:rsidP="009E7BB8">
      <w:pPr>
        <w:pBdr>
          <w:top w:val="nil"/>
          <w:left w:val="nil"/>
          <w:bottom w:val="nil"/>
          <w:right w:val="nil"/>
          <w:between w:val="nil"/>
        </w:pBdr>
        <w:ind w:left="360"/>
        <w:jc w:val="both"/>
        <w:rPr>
          <w:rFonts w:asciiTheme="majorHAnsi" w:hAnsiTheme="majorHAnsi" w:cstheme="majorHAnsi"/>
          <w:b/>
          <w:color w:val="000000"/>
          <w:lang w:val="es-CO"/>
        </w:rPr>
      </w:pPr>
    </w:p>
    <w:p w14:paraId="5497D18B" w14:textId="5F4E97BD" w:rsidR="00443D17" w:rsidRDefault="00443D17" w:rsidP="009E7BB8">
      <w:pPr>
        <w:pBdr>
          <w:top w:val="nil"/>
          <w:left w:val="nil"/>
          <w:bottom w:val="nil"/>
          <w:right w:val="nil"/>
          <w:between w:val="nil"/>
        </w:pBdr>
        <w:ind w:left="360"/>
        <w:jc w:val="both"/>
        <w:rPr>
          <w:rFonts w:asciiTheme="majorHAnsi" w:hAnsiTheme="majorHAnsi" w:cstheme="majorHAnsi"/>
          <w:b/>
          <w:color w:val="000000"/>
          <w:lang w:val="es-CO"/>
        </w:rPr>
      </w:pPr>
    </w:p>
    <w:p w14:paraId="65200A1F" w14:textId="77777777" w:rsidR="00443D17" w:rsidRDefault="00443D17" w:rsidP="009E7BB8">
      <w:pPr>
        <w:pBdr>
          <w:top w:val="nil"/>
          <w:left w:val="nil"/>
          <w:bottom w:val="nil"/>
          <w:right w:val="nil"/>
          <w:between w:val="nil"/>
        </w:pBdr>
        <w:ind w:left="360"/>
        <w:jc w:val="both"/>
        <w:rPr>
          <w:rFonts w:asciiTheme="majorHAnsi" w:hAnsiTheme="majorHAnsi" w:cstheme="majorHAnsi"/>
          <w:b/>
          <w:color w:val="000000"/>
          <w:lang w:val="es-CO"/>
        </w:rPr>
      </w:pPr>
    </w:p>
    <w:p w14:paraId="5840C8D4" w14:textId="111B3EF6" w:rsidR="0072513A" w:rsidRPr="00FE60FF" w:rsidRDefault="008C34F0" w:rsidP="00AE713F">
      <w:pPr>
        <w:pStyle w:val="Ttulo2"/>
        <w:numPr>
          <w:ilvl w:val="1"/>
          <w:numId w:val="5"/>
        </w:numPr>
        <w:ind w:left="0" w:firstLine="360"/>
      </w:pPr>
      <w:bookmarkStart w:id="24" w:name="_Toc86224684"/>
      <w:r w:rsidRPr="00FE60FF">
        <w:t>Análisis de riesgos</w:t>
      </w:r>
      <w:bookmarkEnd w:id="24"/>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9E7BB8">
      <w:pPr>
        <w:spacing w:line="276" w:lineRule="auto"/>
        <w:jc w:val="both"/>
      </w:pPr>
      <w:r w:rsidRPr="00FE60FF">
        <w:t xml:space="preserve">Debe definirse mínimo los siguientes: un riesgo asociado al objetivo general; un riesgo asociado a uno de los </w:t>
      </w:r>
      <w:r w:rsidRPr="00FE60FF">
        <w:lastRenderedPageBreak/>
        <w:t>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afff0"/>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276"/>
        <w:gridCol w:w="1417"/>
        <w:gridCol w:w="1418"/>
        <w:gridCol w:w="1134"/>
        <w:gridCol w:w="1417"/>
        <w:gridCol w:w="1637"/>
      </w:tblGrid>
      <w:tr w:rsidR="00FE60FF" w:rsidRPr="00FE60FF" w14:paraId="0C09BD10" w14:textId="77777777" w:rsidTr="009E7BB8">
        <w:tc>
          <w:tcPr>
            <w:tcW w:w="992" w:type="dxa"/>
            <w:vAlign w:val="center"/>
          </w:tcPr>
          <w:p w14:paraId="3584007F" w14:textId="77777777" w:rsidR="0072513A" w:rsidRPr="00FE60FF" w:rsidRDefault="0072513A" w:rsidP="00AE713F">
            <w:pPr>
              <w:spacing w:line="276" w:lineRule="auto"/>
              <w:ind w:firstLine="360"/>
              <w:rPr>
                <w:b/>
                <w:sz w:val="16"/>
                <w:szCs w:val="16"/>
              </w:rPr>
            </w:pPr>
          </w:p>
        </w:tc>
        <w:tc>
          <w:tcPr>
            <w:tcW w:w="1276" w:type="dxa"/>
            <w:vAlign w:val="center"/>
          </w:tcPr>
          <w:p w14:paraId="2413E3A0" w14:textId="77777777" w:rsidR="0072513A" w:rsidRPr="00FE60FF" w:rsidRDefault="008C34F0" w:rsidP="009E7BB8">
            <w:pPr>
              <w:spacing w:line="276" w:lineRule="auto"/>
              <w:jc w:val="center"/>
              <w:rPr>
                <w:b/>
                <w:sz w:val="16"/>
                <w:szCs w:val="16"/>
              </w:rPr>
            </w:pPr>
            <w:r w:rsidRPr="00FE60FF">
              <w:rPr>
                <w:b/>
                <w:sz w:val="16"/>
                <w:szCs w:val="16"/>
              </w:rPr>
              <w:t>Tipo de Riesgo</w:t>
            </w:r>
          </w:p>
        </w:tc>
        <w:tc>
          <w:tcPr>
            <w:tcW w:w="1417" w:type="dxa"/>
            <w:vAlign w:val="center"/>
          </w:tcPr>
          <w:p w14:paraId="2A1042A6" w14:textId="77777777" w:rsidR="0072513A" w:rsidRPr="00FE60FF" w:rsidRDefault="008C34F0" w:rsidP="009E7BB8">
            <w:pPr>
              <w:spacing w:line="276" w:lineRule="auto"/>
              <w:jc w:val="center"/>
              <w:rPr>
                <w:b/>
                <w:sz w:val="16"/>
                <w:szCs w:val="16"/>
              </w:rPr>
            </w:pPr>
            <w:r w:rsidRPr="00FE60FF">
              <w:rPr>
                <w:b/>
                <w:sz w:val="16"/>
                <w:szCs w:val="16"/>
              </w:rPr>
              <w:t>Descripción del riesgo</w:t>
            </w:r>
          </w:p>
        </w:tc>
        <w:tc>
          <w:tcPr>
            <w:tcW w:w="1418" w:type="dxa"/>
            <w:vAlign w:val="center"/>
          </w:tcPr>
          <w:p w14:paraId="4CD9A5C2" w14:textId="77777777" w:rsidR="0072513A" w:rsidRPr="00FE60FF" w:rsidRDefault="008C34F0" w:rsidP="009E7BB8">
            <w:pPr>
              <w:spacing w:line="276" w:lineRule="auto"/>
              <w:jc w:val="center"/>
              <w:rPr>
                <w:b/>
                <w:sz w:val="16"/>
                <w:szCs w:val="16"/>
              </w:rPr>
            </w:pPr>
            <w:r w:rsidRPr="00FE60FF">
              <w:rPr>
                <w:b/>
                <w:sz w:val="16"/>
                <w:szCs w:val="16"/>
              </w:rPr>
              <w:t>Probabilidad</w:t>
            </w:r>
          </w:p>
        </w:tc>
        <w:tc>
          <w:tcPr>
            <w:tcW w:w="1134" w:type="dxa"/>
            <w:vAlign w:val="center"/>
          </w:tcPr>
          <w:p w14:paraId="54B8D9F1" w14:textId="77777777" w:rsidR="0072513A" w:rsidRPr="00FE60FF" w:rsidRDefault="008C34F0" w:rsidP="009E7BB8">
            <w:pPr>
              <w:spacing w:line="276" w:lineRule="auto"/>
              <w:jc w:val="center"/>
              <w:rPr>
                <w:b/>
                <w:sz w:val="16"/>
                <w:szCs w:val="16"/>
              </w:rPr>
            </w:pPr>
            <w:r w:rsidRPr="00FE60FF">
              <w:rPr>
                <w:b/>
                <w:sz w:val="16"/>
                <w:szCs w:val="16"/>
              </w:rPr>
              <w:t>Impacto</w:t>
            </w:r>
          </w:p>
        </w:tc>
        <w:tc>
          <w:tcPr>
            <w:tcW w:w="1417" w:type="dxa"/>
            <w:vAlign w:val="center"/>
          </w:tcPr>
          <w:p w14:paraId="528DE3EB" w14:textId="77777777" w:rsidR="0072513A" w:rsidRPr="00FE60FF" w:rsidRDefault="008C34F0" w:rsidP="009E7BB8">
            <w:pPr>
              <w:spacing w:line="276" w:lineRule="auto"/>
              <w:jc w:val="center"/>
              <w:rPr>
                <w:b/>
                <w:sz w:val="16"/>
                <w:szCs w:val="16"/>
              </w:rPr>
            </w:pPr>
            <w:r w:rsidRPr="00FE60FF">
              <w:rPr>
                <w:b/>
                <w:sz w:val="16"/>
                <w:szCs w:val="16"/>
              </w:rPr>
              <w:t>Efectos</w:t>
            </w:r>
          </w:p>
        </w:tc>
        <w:tc>
          <w:tcPr>
            <w:tcW w:w="1637" w:type="dxa"/>
            <w:vAlign w:val="center"/>
          </w:tcPr>
          <w:p w14:paraId="286D8165" w14:textId="77777777" w:rsidR="0072513A" w:rsidRPr="00FE60FF" w:rsidRDefault="008C34F0" w:rsidP="009E7BB8">
            <w:pPr>
              <w:spacing w:line="276" w:lineRule="auto"/>
              <w:jc w:val="center"/>
              <w:rPr>
                <w:b/>
                <w:sz w:val="16"/>
                <w:szCs w:val="16"/>
              </w:rPr>
            </w:pPr>
            <w:r w:rsidRPr="00FE60FF">
              <w:rPr>
                <w:b/>
                <w:sz w:val="16"/>
                <w:szCs w:val="16"/>
              </w:rPr>
              <w:t>Medidas de Mitigación</w:t>
            </w:r>
          </w:p>
        </w:tc>
      </w:tr>
      <w:tr w:rsidR="00DC0C5A" w:rsidRPr="00FE60FF" w14:paraId="3A112309" w14:textId="77777777" w:rsidTr="009E7BB8">
        <w:tc>
          <w:tcPr>
            <w:tcW w:w="992" w:type="dxa"/>
            <w:vAlign w:val="center"/>
          </w:tcPr>
          <w:p w14:paraId="6CA6B938" w14:textId="77777777" w:rsidR="00DC0C5A" w:rsidRPr="00FE60FF" w:rsidRDefault="00DC0C5A" w:rsidP="00DC0C5A">
            <w:pPr>
              <w:spacing w:line="276" w:lineRule="auto"/>
              <w:rPr>
                <w:b/>
                <w:sz w:val="16"/>
                <w:szCs w:val="16"/>
              </w:rPr>
            </w:pPr>
            <w:r w:rsidRPr="00FE60FF">
              <w:rPr>
                <w:b/>
                <w:sz w:val="16"/>
                <w:szCs w:val="16"/>
              </w:rPr>
              <w:t>Propósito</w:t>
            </w:r>
          </w:p>
          <w:p w14:paraId="531C9234" w14:textId="77777777" w:rsidR="00DC0C5A" w:rsidRPr="00FE60FF" w:rsidRDefault="00DC0C5A" w:rsidP="00DC0C5A">
            <w:pPr>
              <w:spacing w:line="276" w:lineRule="auto"/>
              <w:rPr>
                <w:b/>
                <w:sz w:val="16"/>
                <w:szCs w:val="16"/>
              </w:rPr>
            </w:pPr>
            <w:r w:rsidRPr="00FE60FF">
              <w:rPr>
                <w:b/>
                <w:sz w:val="16"/>
                <w:szCs w:val="16"/>
              </w:rPr>
              <w:t>(Objetivo general)</w:t>
            </w:r>
          </w:p>
        </w:tc>
        <w:tc>
          <w:tcPr>
            <w:tcW w:w="1276" w:type="dxa"/>
            <w:vAlign w:val="center"/>
          </w:tcPr>
          <w:p w14:paraId="083C2628" w14:textId="32893D39" w:rsidR="00DC0C5A" w:rsidRPr="00FE60FF" w:rsidRDefault="00DC0C5A" w:rsidP="00DC0C5A">
            <w:pPr>
              <w:spacing w:line="276" w:lineRule="auto"/>
              <w:rPr>
                <w:b/>
                <w:sz w:val="18"/>
                <w:szCs w:val="18"/>
              </w:rPr>
            </w:pPr>
            <w:r w:rsidRPr="00161501">
              <w:rPr>
                <w:rFonts w:asciiTheme="majorHAnsi" w:hAnsiTheme="majorHAnsi" w:cstheme="majorHAnsi"/>
                <w:sz w:val="16"/>
                <w:szCs w:val="16"/>
                <w:lang w:val="es-CO"/>
              </w:rPr>
              <w:t>Administrativos</w:t>
            </w:r>
          </w:p>
        </w:tc>
        <w:tc>
          <w:tcPr>
            <w:tcW w:w="1417" w:type="dxa"/>
            <w:vAlign w:val="center"/>
          </w:tcPr>
          <w:p w14:paraId="06907AB1" w14:textId="55FE7259" w:rsidR="00DC0C5A" w:rsidRPr="00FE60FF" w:rsidRDefault="00DC0C5A" w:rsidP="00DC0C5A">
            <w:pPr>
              <w:spacing w:line="276" w:lineRule="auto"/>
              <w:rPr>
                <w:b/>
                <w:sz w:val="18"/>
                <w:szCs w:val="18"/>
              </w:rPr>
            </w:pPr>
            <w:r w:rsidRPr="00161501">
              <w:rPr>
                <w:rFonts w:asciiTheme="majorHAnsi" w:hAnsiTheme="majorHAnsi" w:cstheme="majorHAnsi"/>
                <w:sz w:val="16"/>
                <w:szCs w:val="16"/>
                <w:lang w:val="es-CO"/>
              </w:rPr>
              <w:t>Reorientación de prioridades de la administración que afecte la planeación administrativa, generando dificultad para el cumplimiento del objetivo general del proyecto.</w:t>
            </w:r>
          </w:p>
        </w:tc>
        <w:tc>
          <w:tcPr>
            <w:tcW w:w="1418" w:type="dxa"/>
            <w:vAlign w:val="center"/>
          </w:tcPr>
          <w:p w14:paraId="1D75947B" w14:textId="77777777" w:rsidR="00DC0C5A" w:rsidRPr="00161501" w:rsidRDefault="00DC0C5A" w:rsidP="00DC0C5A">
            <w:pPr>
              <w:rPr>
                <w:rFonts w:asciiTheme="majorHAnsi" w:hAnsiTheme="majorHAnsi" w:cstheme="majorHAnsi"/>
                <w:b/>
                <w:sz w:val="16"/>
                <w:szCs w:val="16"/>
                <w:lang w:val="es-CO"/>
              </w:rPr>
            </w:pPr>
            <w:r w:rsidRPr="00161501">
              <w:rPr>
                <w:rFonts w:asciiTheme="majorHAnsi" w:hAnsiTheme="majorHAnsi" w:cstheme="majorHAnsi"/>
                <w:b/>
                <w:sz w:val="16"/>
                <w:szCs w:val="16"/>
                <w:lang w:val="es-CO"/>
              </w:rPr>
              <w:t>Probabilidad:</w:t>
            </w:r>
          </w:p>
          <w:p w14:paraId="42CDE57C" w14:textId="77777777" w:rsidR="00DC0C5A" w:rsidRPr="00161501" w:rsidRDefault="00DC0C5A" w:rsidP="00DC0C5A">
            <w:pPr>
              <w:rPr>
                <w:rFonts w:asciiTheme="majorHAnsi" w:hAnsiTheme="majorHAnsi" w:cstheme="majorHAnsi"/>
                <w:sz w:val="16"/>
                <w:szCs w:val="16"/>
                <w:lang w:val="es-CO"/>
              </w:rPr>
            </w:pPr>
            <w:r w:rsidRPr="00161501">
              <w:rPr>
                <w:rFonts w:asciiTheme="majorHAnsi" w:hAnsiTheme="majorHAnsi" w:cstheme="majorHAnsi"/>
                <w:sz w:val="16"/>
                <w:szCs w:val="16"/>
                <w:lang w:val="es-CO"/>
              </w:rPr>
              <w:t>3. Moderado</w:t>
            </w:r>
          </w:p>
          <w:p w14:paraId="5AB03447" w14:textId="3848AAAD" w:rsidR="00DC0C5A" w:rsidRPr="00FE60FF" w:rsidRDefault="00DC0C5A" w:rsidP="00DC0C5A">
            <w:pPr>
              <w:pBdr>
                <w:top w:val="nil"/>
                <w:left w:val="nil"/>
                <w:bottom w:val="nil"/>
                <w:right w:val="nil"/>
                <w:between w:val="nil"/>
              </w:pBdr>
              <w:spacing w:line="276" w:lineRule="auto"/>
              <w:ind w:firstLine="360"/>
              <w:rPr>
                <w:b/>
                <w:sz w:val="18"/>
                <w:szCs w:val="18"/>
              </w:rPr>
            </w:pPr>
          </w:p>
        </w:tc>
        <w:tc>
          <w:tcPr>
            <w:tcW w:w="1134" w:type="dxa"/>
            <w:vAlign w:val="center"/>
          </w:tcPr>
          <w:p w14:paraId="2523B744" w14:textId="77777777" w:rsidR="00F830CD" w:rsidRDefault="00DC0C5A" w:rsidP="00DC0C5A">
            <w:pPr>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Impacto: </w:t>
            </w:r>
          </w:p>
          <w:p w14:paraId="641C3395" w14:textId="6B0E5A9A" w:rsidR="00DC0C5A" w:rsidRPr="00F830CD" w:rsidRDefault="00DC0C5A" w:rsidP="00F830CD">
            <w:pPr>
              <w:rPr>
                <w:rFonts w:asciiTheme="majorHAnsi" w:hAnsiTheme="majorHAnsi" w:cstheme="majorHAnsi"/>
                <w:sz w:val="16"/>
                <w:szCs w:val="16"/>
                <w:lang w:val="es-CO"/>
              </w:rPr>
            </w:pPr>
            <w:r w:rsidRPr="00161501">
              <w:rPr>
                <w:rFonts w:asciiTheme="majorHAnsi" w:hAnsiTheme="majorHAnsi" w:cstheme="majorHAnsi"/>
                <w:sz w:val="16"/>
                <w:szCs w:val="16"/>
                <w:lang w:val="es-CO"/>
              </w:rPr>
              <w:t>4.</w:t>
            </w:r>
            <w:r w:rsidR="00F830CD">
              <w:rPr>
                <w:rFonts w:asciiTheme="majorHAnsi" w:hAnsiTheme="majorHAnsi" w:cstheme="majorHAnsi"/>
                <w:sz w:val="16"/>
                <w:szCs w:val="16"/>
                <w:lang w:val="es-CO"/>
              </w:rPr>
              <w:t xml:space="preserve"> </w:t>
            </w:r>
            <w:r w:rsidRPr="00161501">
              <w:rPr>
                <w:rFonts w:asciiTheme="majorHAnsi" w:hAnsiTheme="majorHAnsi" w:cstheme="majorHAnsi"/>
                <w:sz w:val="16"/>
                <w:szCs w:val="16"/>
                <w:lang w:val="es-CO"/>
              </w:rPr>
              <w:t>Mayor</w:t>
            </w:r>
          </w:p>
        </w:tc>
        <w:tc>
          <w:tcPr>
            <w:tcW w:w="1417" w:type="dxa"/>
            <w:vAlign w:val="center"/>
          </w:tcPr>
          <w:p w14:paraId="28F3DA5C" w14:textId="6BC45614" w:rsidR="00DC0C5A" w:rsidRPr="00FE60FF" w:rsidRDefault="00DC0C5A" w:rsidP="00DC0C5A">
            <w:pPr>
              <w:spacing w:line="276" w:lineRule="auto"/>
              <w:rPr>
                <w:b/>
                <w:sz w:val="18"/>
                <w:szCs w:val="18"/>
              </w:rPr>
            </w:pPr>
            <w:r w:rsidRPr="00161501">
              <w:rPr>
                <w:rFonts w:asciiTheme="majorHAnsi" w:hAnsiTheme="majorHAnsi" w:cstheme="majorHAnsi"/>
                <w:sz w:val="16"/>
                <w:szCs w:val="16"/>
                <w:lang w:val="es-CO"/>
              </w:rPr>
              <w:t>Cambios presupuestales direccionados a otras prioridades dejando desfinanciado el proyecto</w:t>
            </w:r>
          </w:p>
        </w:tc>
        <w:tc>
          <w:tcPr>
            <w:tcW w:w="1637" w:type="dxa"/>
            <w:vAlign w:val="center"/>
          </w:tcPr>
          <w:p w14:paraId="2E0CBF3C" w14:textId="579BCBBC" w:rsidR="00DC0C5A" w:rsidRPr="00FE60FF" w:rsidRDefault="00DC0C5A" w:rsidP="00DC0C5A">
            <w:pPr>
              <w:spacing w:line="276" w:lineRule="auto"/>
              <w:rPr>
                <w:b/>
                <w:sz w:val="18"/>
                <w:szCs w:val="18"/>
              </w:rPr>
            </w:pPr>
            <w:r w:rsidRPr="00161501">
              <w:rPr>
                <w:rFonts w:asciiTheme="majorHAnsi" w:hAnsiTheme="majorHAnsi" w:cstheme="majorHAnsi"/>
                <w:sz w:val="16"/>
                <w:szCs w:val="16"/>
                <w:lang w:val="es-CO"/>
              </w:rPr>
              <w:t>Fortalecer la gestión y articulación para asegurar otras fuentes de recursos. Evidenciar los beneficios, impactos e importancia del proyecto, tanto para las entidades del distrito, como para las comunidades.</w:t>
            </w:r>
          </w:p>
        </w:tc>
      </w:tr>
      <w:tr w:rsidR="00DC0C5A" w:rsidRPr="00FE60FF" w14:paraId="21BC2A5D" w14:textId="77777777" w:rsidTr="009E7BB8">
        <w:tc>
          <w:tcPr>
            <w:tcW w:w="992" w:type="dxa"/>
            <w:vAlign w:val="center"/>
          </w:tcPr>
          <w:p w14:paraId="3E79D9A0" w14:textId="77777777" w:rsidR="00DC0C5A" w:rsidRPr="00FE60FF" w:rsidRDefault="00DC0C5A" w:rsidP="009E7BB8">
            <w:pPr>
              <w:spacing w:line="276" w:lineRule="auto"/>
              <w:rPr>
                <w:b/>
                <w:sz w:val="16"/>
                <w:szCs w:val="16"/>
              </w:rPr>
            </w:pPr>
            <w:r w:rsidRPr="00FE60FF">
              <w:rPr>
                <w:b/>
                <w:sz w:val="16"/>
                <w:szCs w:val="16"/>
              </w:rPr>
              <w:t>Componente (productos)</w:t>
            </w:r>
          </w:p>
        </w:tc>
        <w:tc>
          <w:tcPr>
            <w:tcW w:w="1276" w:type="dxa"/>
            <w:vAlign w:val="center"/>
          </w:tcPr>
          <w:p w14:paraId="639EA24B" w14:textId="3DD9651D" w:rsidR="00DC0C5A" w:rsidRPr="00FE60FF" w:rsidRDefault="00DC0C5A" w:rsidP="00DC0C5A">
            <w:pPr>
              <w:spacing w:line="276" w:lineRule="auto"/>
              <w:rPr>
                <w:b/>
                <w:sz w:val="18"/>
                <w:szCs w:val="18"/>
              </w:rPr>
            </w:pPr>
            <w:r w:rsidRPr="00161501">
              <w:rPr>
                <w:rFonts w:asciiTheme="majorHAnsi" w:hAnsiTheme="majorHAnsi" w:cstheme="majorHAnsi"/>
                <w:sz w:val="16"/>
                <w:szCs w:val="16"/>
                <w:lang w:val="es-CO"/>
              </w:rPr>
              <w:t>Operacionales</w:t>
            </w:r>
          </w:p>
        </w:tc>
        <w:tc>
          <w:tcPr>
            <w:tcW w:w="1417" w:type="dxa"/>
            <w:vAlign w:val="center"/>
          </w:tcPr>
          <w:p w14:paraId="57C508E9" w14:textId="5808CDA5" w:rsidR="00DC0C5A" w:rsidRPr="00FE60FF" w:rsidRDefault="00DC0C5A" w:rsidP="009E7BB8">
            <w:pPr>
              <w:spacing w:line="276" w:lineRule="auto"/>
              <w:rPr>
                <w:b/>
                <w:sz w:val="18"/>
                <w:szCs w:val="18"/>
              </w:rPr>
            </w:pPr>
            <w:r w:rsidRPr="00161501">
              <w:rPr>
                <w:rFonts w:asciiTheme="majorHAnsi" w:hAnsiTheme="majorHAnsi" w:cstheme="majorHAnsi"/>
                <w:sz w:val="16"/>
                <w:szCs w:val="16"/>
                <w:lang w:val="es-CO"/>
              </w:rPr>
              <w:t>Incumplimiento por parte de los actores que intervienen en la realización de actividades y procesos programados en el proyecto</w:t>
            </w:r>
          </w:p>
        </w:tc>
        <w:tc>
          <w:tcPr>
            <w:tcW w:w="1418" w:type="dxa"/>
            <w:vAlign w:val="center"/>
          </w:tcPr>
          <w:p w14:paraId="2967AE87" w14:textId="77777777" w:rsidR="00F830CD" w:rsidRPr="00161501" w:rsidRDefault="00F830CD" w:rsidP="00F830CD">
            <w:pPr>
              <w:rPr>
                <w:rFonts w:asciiTheme="majorHAnsi" w:hAnsiTheme="majorHAnsi" w:cstheme="majorHAnsi"/>
                <w:b/>
                <w:sz w:val="16"/>
                <w:szCs w:val="16"/>
                <w:lang w:val="es-CO"/>
              </w:rPr>
            </w:pPr>
            <w:r w:rsidRPr="00161501">
              <w:rPr>
                <w:rFonts w:asciiTheme="majorHAnsi" w:hAnsiTheme="majorHAnsi" w:cstheme="majorHAnsi"/>
                <w:b/>
                <w:sz w:val="16"/>
                <w:szCs w:val="16"/>
                <w:lang w:val="es-CO"/>
              </w:rPr>
              <w:t>Probabilidad:</w:t>
            </w:r>
          </w:p>
          <w:p w14:paraId="099F3741" w14:textId="77777777" w:rsidR="00F830CD" w:rsidRPr="00161501" w:rsidRDefault="00F830CD" w:rsidP="00F830CD">
            <w:pPr>
              <w:rPr>
                <w:rFonts w:asciiTheme="majorHAnsi" w:hAnsiTheme="majorHAnsi" w:cstheme="majorHAnsi"/>
                <w:sz w:val="16"/>
                <w:szCs w:val="16"/>
                <w:lang w:val="es-CO"/>
              </w:rPr>
            </w:pPr>
            <w:r w:rsidRPr="00161501">
              <w:rPr>
                <w:rFonts w:asciiTheme="majorHAnsi" w:hAnsiTheme="majorHAnsi" w:cstheme="majorHAnsi"/>
                <w:sz w:val="16"/>
                <w:szCs w:val="16"/>
                <w:lang w:val="es-CO"/>
              </w:rPr>
              <w:t>3. Moderado</w:t>
            </w:r>
          </w:p>
          <w:p w14:paraId="3CF3C18A" w14:textId="056B43AF" w:rsidR="00DC0C5A" w:rsidRPr="00FE60FF" w:rsidRDefault="00DC0C5A" w:rsidP="00F830CD">
            <w:pPr>
              <w:spacing w:line="276" w:lineRule="auto"/>
              <w:ind w:firstLine="360"/>
              <w:rPr>
                <w:b/>
                <w:sz w:val="18"/>
                <w:szCs w:val="18"/>
              </w:rPr>
            </w:pPr>
          </w:p>
        </w:tc>
        <w:tc>
          <w:tcPr>
            <w:tcW w:w="1134" w:type="dxa"/>
            <w:vAlign w:val="center"/>
          </w:tcPr>
          <w:p w14:paraId="7F103223" w14:textId="1047B370" w:rsidR="00F830CD" w:rsidRPr="00161501" w:rsidRDefault="00F830CD" w:rsidP="00F830CD">
            <w:pPr>
              <w:rPr>
                <w:rFonts w:asciiTheme="majorHAnsi" w:hAnsiTheme="majorHAnsi" w:cstheme="majorHAnsi"/>
                <w:b/>
                <w:sz w:val="16"/>
                <w:szCs w:val="16"/>
                <w:lang w:val="es-CO"/>
              </w:rPr>
            </w:pPr>
            <w:r w:rsidRPr="00161501">
              <w:rPr>
                <w:rFonts w:asciiTheme="majorHAnsi" w:hAnsiTheme="majorHAnsi" w:cstheme="majorHAnsi"/>
                <w:b/>
                <w:sz w:val="16"/>
                <w:szCs w:val="16"/>
                <w:lang w:val="es-CO"/>
              </w:rPr>
              <w:t xml:space="preserve">Impacto:  </w:t>
            </w:r>
          </w:p>
          <w:p w14:paraId="6E549E60" w14:textId="2B60774E" w:rsidR="00DC0C5A" w:rsidRPr="00FE60FF" w:rsidRDefault="00F830CD" w:rsidP="00F830CD">
            <w:pPr>
              <w:spacing w:line="276" w:lineRule="auto"/>
              <w:rPr>
                <w:b/>
                <w:sz w:val="18"/>
                <w:szCs w:val="18"/>
              </w:rPr>
            </w:pPr>
            <w:r w:rsidRPr="00161501">
              <w:rPr>
                <w:rFonts w:asciiTheme="majorHAnsi" w:hAnsiTheme="majorHAnsi" w:cstheme="majorHAnsi"/>
                <w:sz w:val="16"/>
                <w:szCs w:val="16"/>
                <w:lang w:val="es-CO"/>
              </w:rPr>
              <w:t>4. Mayor</w:t>
            </w:r>
          </w:p>
        </w:tc>
        <w:tc>
          <w:tcPr>
            <w:tcW w:w="1417" w:type="dxa"/>
            <w:vAlign w:val="center"/>
          </w:tcPr>
          <w:p w14:paraId="3F4CC183" w14:textId="0DE25020" w:rsidR="00DC0C5A" w:rsidRPr="00FE60FF" w:rsidRDefault="00F830CD" w:rsidP="00F830CD">
            <w:pPr>
              <w:spacing w:line="276" w:lineRule="auto"/>
              <w:rPr>
                <w:b/>
                <w:sz w:val="18"/>
                <w:szCs w:val="18"/>
              </w:rPr>
            </w:pPr>
            <w:r w:rsidRPr="00161501">
              <w:rPr>
                <w:rFonts w:asciiTheme="majorHAnsi" w:hAnsiTheme="majorHAnsi" w:cstheme="majorHAnsi"/>
                <w:sz w:val="16"/>
                <w:szCs w:val="16"/>
                <w:lang w:val="es-CO"/>
              </w:rPr>
              <w:t>Imposibilidad del cumplimiento del cronograma de los procesos y actividades propuestas con la afectación de las relaciones con la comunidad</w:t>
            </w:r>
          </w:p>
        </w:tc>
        <w:tc>
          <w:tcPr>
            <w:tcW w:w="1637" w:type="dxa"/>
            <w:vAlign w:val="center"/>
          </w:tcPr>
          <w:p w14:paraId="7EA88325" w14:textId="60486F8B" w:rsidR="00DC0C5A" w:rsidRPr="00FE60FF" w:rsidRDefault="00F830CD" w:rsidP="00F830CD">
            <w:pPr>
              <w:spacing w:line="276" w:lineRule="auto"/>
              <w:rPr>
                <w:b/>
                <w:sz w:val="18"/>
                <w:szCs w:val="18"/>
              </w:rPr>
            </w:pPr>
            <w:r w:rsidRPr="00161501">
              <w:rPr>
                <w:rFonts w:asciiTheme="majorHAnsi" w:hAnsiTheme="majorHAnsi" w:cstheme="majorHAnsi"/>
                <w:sz w:val="16"/>
                <w:szCs w:val="16"/>
                <w:lang w:val="es-CO"/>
              </w:rPr>
              <w:t>Fortalecer la articulación y coordinación con otras entidades e instancias de participación del sector. Fortalecer los liderazgos de las comunidades en los territorios. Definir en la programación de actividades y procesos, escenarios alternos en concertación con las comunidades.</w:t>
            </w:r>
          </w:p>
        </w:tc>
      </w:tr>
      <w:tr w:rsidR="00F830CD" w:rsidRPr="00FE60FF" w14:paraId="4C749537" w14:textId="77777777" w:rsidTr="009E7BB8">
        <w:tc>
          <w:tcPr>
            <w:tcW w:w="992" w:type="dxa"/>
            <w:vAlign w:val="center"/>
          </w:tcPr>
          <w:p w14:paraId="4AB1F871" w14:textId="77777777" w:rsidR="00F830CD" w:rsidRPr="00FE60FF" w:rsidRDefault="00F830CD" w:rsidP="00F830CD">
            <w:pPr>
              <w:spacing w:line="276" w:lineRule="auto"/>
              <w:rPr>
                <w:b/>
                <w:sz w:val="16"/>
                <w:szCs w:val="16"/>
              </w:rPr>
            </w:pPr>
            <w:r w:rsidRPr="00FE60FF">
              <w:rPr>
                <w:b/>
                <w:sz w:val="16"/>
                <w:szCs w:val="16"/>
              </w:rPr>
              <w:t>Actividad</w:t>
            </w:r>
          </w:p>
        </w:tc>
        <w:tc>
          <w:tcPr>
            <w:tcW w:w="1276" w:type="dxa"/>
            <w:vAlign w:val="center"/>
          </w:tcPr>
          <w:p w14:paraId="2894EBE8" w14:textId="464006A8" w:rsidR="00F830CD" w:rsidRPr="00FE60FF" w:rsidRDefault="00F830CD" w:rsidP="00F830CD">
            <w:pPr>
              <w:spacing w:line="276" w:lineRule="auto"/>
              <w:rPr>
                <w:b/>
                <w:sz w:val="18"/>
                <w:szCs w:val="18"/>
              </w:rPr>
            </w:pPr>
            <w:r w:rsidRPr="00161501">
              <w:rPr>
                <w:rFonts w:asciiTheme="majorHAnsi" w:hAnsiTheme="majorHAnsi" w:cstheme="majorHAnsi"/>
                <w:sz w:val="16"/>
                <w:szCs w:val="16"/>
                <w:lang w:val="es-CO"/>
              </w:rPr>
              <w:t>Asociados a fenómenos de origen biológico: plagas, epidemias</w:t>
            </w:r>
          </w:p>
        </w:tc>
        <w:tc>
          <w:tcPr>
            <w:tcW w:w="1417" w:type="dxa"/>
            <w:vAlign w:val="center"/>
          </w:tcPr>
          <w:p w14:paraId="742AE97C" w14:textId="214C4881" w:rsidR="00F830CD" w:rsidRPr="00FE60FF" w:rsidRDefault="00F830CD" w:rsidP="00F830CD">
            <w:pPr>
              <w:spacing w:line="276" w:lineRule="auto"/>
              <w:rPr>
                <w:b/>
                <w:sz w:val="18"/>
                <w:szCs w:val="18"/>
              </w:rPr>
            </w:pPr>
            <w:r w:rsidRPr="00161501">
              <w:rPr>
                <w:rFonts w:asciiTheme="majorHAnsi" w:hAnsiTheme="majorHAnsi" w:cstheme="majorHAnsi"/>
                <w:sz w:val="16"/>
                <w:szCs w:val="16"/>
                <w:lang w:val="es-CO"/>
              </w:rPr>
              <w:t xml:space="preserve">Dificultad para generar escenarios de fortalecimiento, capacitación, encuentro y socialización de la gestión cultural territorial, poblacional y la participación incidente </w:t>
            </w:r>
          </w:p>
        </w:tc>
        <w:tc>
          <w:tcPr>
            <w:tcW w:w="1418" w:type="dxa"/>
            <w:vAlign w:val="center"/>
          </w:tcPr>
          <w:p w14:paraId="4EF72504" w14:textId="77777777" w:rsidR="00F830CD" w:rsidRPr="00161501" w:rsidRDefault="00F830CD" w:rsidP="00F830CD">
            <w:pPr>
              <w:rPr>
                <w:rFonts w:asciiTheme="majorHAnsi" w:hAnsiTheme="majorHAnsi" w:cstheme="majorHAnsi"/>
                <w:b/>
                <w:sz w:val="16"/>
                <w:szCs w:val="16"/>
                <w:lang w:val="es-CO"/>
              </w:rPr>
            </w:pPr>
            <w:r w:rsidRPr="00161501">
              <w:rPr>
                <w:rFonts w:asciiTheme="majorHAnsi" w:hAnsiTheme="majorHAnsi" w:cstheme="majorHAnsi"/>
                <w:b/>
                <w:sz w:val="16"/>
                <w:szCs w:val="16"/>
                <w:lang w:val="es-CO"/>
              </w:rPr>
              <w:t>Probabilidad:</w:t>
            </w:r>
          </w:p>
          <w:p w14:paraId="7A53EA5C" w14:textId="77777777" w:rsidR="00F830CD" w:rsidRPr="00161501" w:rsidRDefault="00F830CD" w:rsidP="00F830CD">
            <w:pPr>
              <w:rPr>
                <w:rFonts w:asciiTheme="majorHAnsi" w:hAnsiTheme="majorHAnsi" w:cstheme="majorHAnsi"/>
                <w:sz w:val="16"/>
                <w:szCs w:val="16"/>
                <w:lang w:val="es-CO"/>
              </w:rPr>
            </w:pPr>
            <w:r w:rsidRPr="00161501">
              <w:rPr>
                <w:rFonts w:asciiTheme="majorHAnsi" w:hAnsiTheme="majorHAnsi" w:cstheme="majorHAnsi"/>
                <w:sz w:val="16"/>
                <w:szCs w:val="16"/>
                <w:lang w:val="es-CO"/>
              </w:rPr>
              <w:t>4. Probable</w:t>
            </w:r>
          </w:p>
          <w:p w14:paraId="2D4C41D2" w14:textId="3037A303" w:rsidR="00F830CD" w:rsidRPr="00FE60FF" w:rsidRDefault="00F830CD" w:rsidP="00F830CD">
            <w:pPr>
              <w:spacing w:line="276" w:lineRule="auto"/>
              <w:ind w:firstLine="360"/>
              <w:rPr>
                <w:b/>
                <w:sz w:val="18"/>
                <w:szCs w:val="18"/>
              </w:rPr>
            </w:pPr>
          </w:p>
        </w:tc>
        <w:tc>
          <w:tcPr>
            <w:tcW w:w="1134" w:type="dxa"/>
            <w:vAlign w:val="center"/>
          </w:tcPr>
          <w:p w14:paraId="61757DDC" w14:textId="7395FCC9" w:rsidR="00F830CD" w:rsidRPr="00161501" w:rsidRDefault="002167FB" w:rsidP="00F830CD">
            <w:pPr>
              <w:rPr>
                <w:rFonts w:asciiTheme="majorHAnsi" w:hAnsiTheme="majorHAnsi" w:cstheme="majorHAnsi"/>
                <w:b/>
                <w:sz w:val="16"/>
                <w:szCs w:val="16"/>
                <w:lang w:val="es-CO"/>
              </w:rPr>
            </w:pPr>
            <w:r>
              <w:rPr>
                <w:rFonts w:asciiTheme="majorHAnsi" w:hAnsiTheme="majorHAnsi" w:cstheme="majorHAnsi"/>
                <w:b/>
                <w:sz w:val="16"/>
                <w:szCs w:val="16"/>
                <w:lang w:val="es-CO"/>
              </w:rPr>
              <w:t>I</w:t>
            </w:r>
            <w:r w:rsidR="00F830CD" w:rsidRPr="00161501">
              <w:rPr>
                <w:rFonts w:asciiTheme="majorHAnsi" w:hAnsiTheme="majorHAnsi" w:cstheme="majorHAnsi"/>
                <w:b/>
                <w:sz w:val="16"/>
                <w:szCs w:val="16"/>
                <w:lang w:val="es-CO"/>
              </w:rPr>
              <w:t xml:space="preserve">mpacto:  </w:t>
            </w:r>
            <w:r w:rsidR="00F830CD" w:rsidRPr="00161501">
              <w:rPr>
                <w:rFonts w:asciiTheme="majorHAnsi" w:hAnsiTheme="majorHAnsi" w:cstheme="majorHAnsi"/>
                <w:sz w:val="16"/>
                <w:szCs w:val="16"/>
                <w:lang w:val="es-CO"/>
              </w:rPr>
              <w:t>5.</w:t>
            </w:r>
          </w:p>
          <w:p w14:paraId="6185CDDC" w14:textId="736A3D9B" w:rsidR="00F830CD" w:rsidRPr="00FE60FF" w:rsidRDefault="00F830CD" w:rsidP="00F830CD">
            <w:pPr>
              <w:spacing w:line="276" w:lineRule="auto"/>
              <w:rPr>
                <w:b/>
                <w:sz w:val="18"/>
                <w:szCs w:val="18"/>
              </w:rPr>
            </w:pPr>
            <w:r w:rsidRPr="00161501">
              <w:rPr>
                <w:rFonts w:asciiTheme="majorHAnsi" w:hAnsiTheme="majorHAnsi" w:cstheme="majorHAnsi"/>
                <w:sz w:val="16"/>
                <w:szCs w:val="16"/>
                <w:lang w:val="es-CO"/>
              </w:rPr>
              <w:t>Catastrófico</w:t>
            </w:r>
          </w:p>
        </w:tc>
        <w:tc>
          <w:tcPr>
            <w:tcW w:w="1417" w:type="dxa"/>
            <w:vAlign w:val="center"/>
          </w:tcPr>
          <w:p w14:paraId="65375014" w14:textId="6195C0B2" w:rsidR="00F830CD" w:rsidRPr="00FE60FF" w:rsidRDefault="00F830CD" w:rsidP="00F830CD">
            <w:pPr>
              <w:spacing w:line="276" w:lineRule="auto"/>
              <w:ind w:firstLine="360"/>
              <w:rPr>
                <w:b/>
                <w:sz w:val="18"/>
                <w:szCs w:val="18"/>
              </w:rPr>
            </w:pPr>
            <w:r w:rsidRPr="00161501">
              <w:rPr>
                <w:rFonts w:asciiTheme="majorHAnsi" w:hAnsiTheme="majorHAnsi" w:cstheme="majorHAnsi"/>
                <w:sz w:val="16"/>
                <w:szCs w:val="16"/>
                <w:lang w:val="es-CO"/>
              </w:rPr>
              <w:br/>
              <w:t>Debilitamiento de los espacios de participación ciudadana; incumplimiento de las sentencias del Consejo de Estado; debilitamiento de la capacidad de gestión desde lo local</w:t>
            </w:r>
          </w:p>
        </w:tc>
        <w:tc>
          <w:tcPr>
            <w:tcW w:w="1637" w:type="dxa"/>
            <w:vAlign w:val="center"/>
          </w:tcPr>
          <w:p w14:paraId="16080355" w14:textId="490E46E1" w:rsidR="00F830CD" w:rsidRPr="00FE60FF" w:rsidRDefault="00F830CD" w:rsidP="00F830CD">
            <w:pPr>
              <w:spacing w:line="276" w:lineRule="auto"/>
              <w:rPr>
                <w:b/>
                <w:sz w:val="18"/>
                <w:szCs w:val="18"/>
              </w:rPr>
            </w:pPr>
            <w:r w:rsidRPr="00161501">
              <w:rPr>
                <w:rFonts w:asciiTheme="majorHAnsi" w:hAnsiTheme="majorHAnsi" w:cstheme="majorHAnsi"/>
                <w:sz w:val="16"/>
                <w:szCs w:val="16"/>
                <w:lang w:val="es-CO"/>
              </w:rPr>
              <w:t xml:space="preserve">Fortalecer la línea de Fomento de la SCRD, con el fin de promover y brindar herramientas a las comunidades afectadas en los territorios, para apoyar la gestión cultural territorial, poblacional y la participación incidente </w:t>
            </w:r>
          </w:p>
        </w:tc>
      </w:tr>
    </w:tbl>
    <w:p w14:paraId="2F8D47CE" w14:textId="77777777" w:rsidR="0072513A" w:rsidRPr="00FE60FF" w:rsidRDefault="0072513A" w:rsidP="00AE713F">
      <w:pPr>
        <w:spacing w:line="276" w:lineRule="auto"/>
        <w:ind w:firstLine="360"/>
        <w:jc w:val="both"/>
        <w:rPr>
          <w:b/>
        </w:rPr>
      </w:pPr>
    </w:p>
    <w:p w14:paraId="5A088818" w14:textId="0B21279D" w:rsidR="0072513A" w:rsidRDefault="008C34F0" w:rsidP="00AE713F">
      <w:pPr>
        <w:pStyle w:val="Ttulo2"/>
        <w:numPr>
          <w:ilvl w:val="1"/>
          <w:numId w:val="5"/>
        </w:numPr>
        <w:ind w:left="0" w:firstLine="360"/>
      </w:pPr>
      <w:bookmarkStart w:id="25" w:name="_Toc86224685"/>
      <w:r w:rsidRPr="00FE60FF">
        <w:t>Ingresos y beneficios</w:t>
      </w:r>
      <w:bookmarkEnd w:id="25"/>
    </w:p>
    <w:p w14:paraId="11F96404" w14:textId="77777777" w:rsidR="00153D8C" w:rsidRPr="00153D8C" w:rsidRDefault="00153D8C" w:rsidP="00153D8C"/>
    <w:p w14:paraId="4BD4CF94" w14:textId="77777777" w:rsidR="00153D8C" w:rsidRPr="009E7BB8" w:rsidRDefault="00153D8C" w:rsidP="009E7BB8">
      <w:pPr>
        <w:spacing w:line="276" w:lineRule="auto"/>
        <w:jc w:val="both"/>
        <w:rPr>
          <w:rFonts w:asciiTheme="majorHAnsi" w:hAnsiTheme="majorHAnsi" w:cstheme="majorHAnsi"/>
          <w:lang w:val="es-CO"/>
        </w:rPr>
      </w:pPr>
      <w:r w:rsidRPr="009E7BB8">
        <w:rPr>
          <w:rFonts w:asciiTheme="majorHAnsi" w:hAnsiTheme="majorHAnsi" w:cstheme="majorHAnsi"/>
          <w:lang w:val="es-CO"/>
        </w:rPr>
        <w:t>Retorno social de la inversión para garantizar derechos culturales, a nivel territorial, poblacional y de participación.</w:t>
      </w:r>
    </w:p>
    <w:p w14:paraId="3E2C42C6" w14:textId="77777777" w:rsidR="00153D8C" w:rsidRPr="009E7BB8" w:rsidRDefault="00153D8C" w:rsidP="00153D8C">
      <w:pPr>
        <w:pStyle w:val="Prrafodelista"/>
        <w:spacing w:line="276" w:lineRule="auto"/>
        <w:jc w:val="both"/>
        <w:rPr>
          <w:rFonts w:asciiTheme="majorHAnsi" w:hAnsiTheme="majorHAnsi" w:cstheme="majorHAnsi"/>
          <w:b/>
          <w:lang w:val="es-CO"/>
        </w:rPr>
      </w:pPr>
    </w:p>
    <w:p w14:paraId="430A86E3" w14:textId="77777777" w:rsidR="00153D8C" w:rsidRPr="009E7BB8" w:rsidRDefault="00153D8C" w:rsidP="00153D8C">
      <w:pPr>
        <w:pStyle w:val="Prrafodelista"/>
        <w:spacing w:line="276" w:lineRule="auto"/>
        <w:jc w:val="both"/>
        <w:rPr>
          <w:rFonts w:asciiTheme="majorHAnsi" w:hAnsiTheme="majorHAnsi" w:cstheme="majorHAnsi"/>
          <w:b/>
          <w:lang w:val="es-CO"/>
        </w:rPr>
      </w:pPr>
      <w:r w:rsidRPr="009E7BB8">
        <w:rPr>
          <w:rFonts w:asciiTheme="majorHAnsi" w:hAnsiTheme="majorHAnsi" w:cstheme="majorHAnsi"/>
          <w:b/>
          <w:lang w:val="es-CO"/>
        </w:rPr>
        <w:lastRenderedPageBreak/>
        <w:t>Tipo: Beneficio</w:t>
      </w:r>
    </w:p>
    <w:p w14:paraId="05E58DF5" w14:textId="77777777" w:rsidR="00153D8C" w:rsidRPr="009E7BB8" w:rsidRDefault="00153D8C" w:rsidP="00153D8C">
      <w:pPr>
        <w:pStyle w:val="Prrafodelista"/>
        <w:spacing w:line="276" w:lineRule="auto"/>
        <w:jc w:val="both"/>
        <w:rPr>
          <w:rFonts w:asciiTheme="majorHAnsi" w:hAnsiTheme="majorHAnsi" w:cstheme="majorHAnsi"/>
          <w:b/>
          <w:lang w:val="es-CO"/>
        </w:rPr>
      </w:pPr>
      <w:r w:rsidRPr="009E7BB8">
        <w:rPr>
          <w:rFonts w:asciiTheme="majorHAnsi" w:hAnsiTheme="majorHAnsi" w:cstheme="majorHAnsi"/>
          <w:b/>
          <w:lang w:val="es-CO"/>
        </w:rPr>
        <w:t>Medido a través de: Pesos</w:t>
      </w:r>
    </w:p>
    <w:p w14:paraId="52839B29" w14:textId="77777777" w:rsidR="00153D8C" w:rsidRPr="009E7BB8" w:rsidRDefault="00153D8C" w:rsidP="00153D8C">
      <w:pPr>
        <w:pStyle w:val="Prrafodelista"/>
        <w:spacing w:line="276" w:lineRule="auto"/>
        <w:jc w:val="both"/>
        <w:rPr>
          <w:rFonts w:asciiTheme="majorHAnsi" w:hAnsiTheme="majorHAnsi" w:cstheme="majorHAnsi"/>
          <w:b/>
          <w:lang w:val="es-CO"/>
        </w:rPr>
      </w:pPr>
      <w:r w:rsidRPr="009E7BB8">
        <w:rPr>
          <w:rFonts w:asciiTheme="majorHAnsi" w:hAnsiTheme="majorHAnsi" w:cstheme="majorHAnsi"/>
          <w:b/>
          <w:lang w:val="es-CO"/>
        </w:rPr>
        <w:t xml:space="preserve">Bien producido: </w:t>
      </w:r>
      <w:r w:rsidRPr="009E7BB8">
        <w:rPr>
          <w:rFonts w:asciiTheme="majorHAnsi" w:hAnsiTheme="majorHAnsi" w:cstheme="majorHAnsi"/>
          <w:lang w:val="es-CO"/>
        </w:rPr>
        <w:t>Otros</w:t>
      </w:r>
    </w:p>
    <w:p w14:paraId="1DE465B7" w14:textId="77777777" w:rsidR="00153D8C" w:rsidRPr="009E7BB8" w:rsidRDefault="00153D8C" w:rsidP="00153D8C">
      <w:pPr>
        <w:pStyle w:val="Prrafodelista"/>
        <w:spacing w:line="276" w:lineRule="auto"/>
        <w:jc w:val="both"/>
        <w:rPr>
          <w:rFonts w:asciiTheme="majorHAnsi" w:hAnsiTheme="majorHAnsi" w:cstheme="majorHAnsi"/>
          <w:b/>
          <w:lang w:val="es-CO"/>
        </w:rPr>
      </w:pPr>
      <w:r w:rsidRPr="009E7BB8">
        <w:rPr>
          <w:rFonts w:asciiTheme="majorHAnsi" w:hAnsiTheme="majorHAnsi" w:cstheme="majorHAnsi"/>
          <w:b/>
          <w:lang w:val="es-CO"/>
        </w:rPr>
        <w:t>Razón Precio Cuenta (RPC): 0,80</w:t>
      </w:r>
    </w:p>
    <w:p w14:paraId="5E1ECD95" w14:textId="77777777" w:rsidR="00153D8C" w:rsidRPr="00153D8C" w:rsidRDefault="00153D8C" w:rsidP="00153D8C">
      <w:pPr>
        <w:pStyle w:val="Prrafodelista"/>
        <w:spacing w:line="276" w:lineRule="auto"/>
        <w:jc w:val="both"/>
        <w:rPr>
          <w:rFonts w:asciiTheme="majorHAnsi" w:hAnsiTheme="majorHAnsi" w:cstheme="majorHAnsi"/>
          <w:b/>
          <w:sz w:val="20"/>
          <w:szCs w:val="20"/>
          <w:lang w:val="es-CO"/>
        </w:rPr>
      </w:pPr>
    </w:p>
    <w:tbl>
      <w:tblPr>
        <w:tblStyle w:val="afff2"/>
        <w:tblW w:w="9527" w:type="dxa"/>
        <w:jc w:val="center"/>
        <w:tblInd w:w="0" w:type="dxa"/>
        <w:tblLayout w:type="fixed"/>
        <w:tblLook w:val="0400" w:firstRow="0" w:lastRow="0" w:firstColumn="0" w:lastColumn="0" w:noHBand="0" w:noVBand="1"/>
      </w:tblPr>
      <w:tblGrid>
        <w:gridCol w:w="3058"/>
        <w:gridCol w:w="1607"/>
        <w:gridCol w:w="1899"/>
        <w:gridCol w:w="2963"/>
      </w:tblGrid>
      <w:tr w:rsidR="00153D8C" w:rsidRPr="00056921" w14:paraId="22E39109" w14:textId="77777777" w:rsidTr="009E7BB8">
        <w:trPr>
          <w:trHeight w:val="224"/>
          <w:jc w:val="center"/>
        </w:trPr>
        <w:tc>
          <w:tcPr>
            <w:tcW w:w="3058"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5EC1BE7E" w14:textId="46A04E1F"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PERIODO</w:t>
            </w:r>
          </w:p>
        </w:tc>
        <w:tc>
          <w:tcPr>
            <w:tcW w:w="1607" w:type="dxa"/>
            <w:tcBorders>
              <w:top w:val="single" w:sz="8" w:space="0" w:color="000000"/>
              <w:left w:val="nil"/>
              <w:bottom w:val="single" w:sz="4" w:space="0" w:color="000000"/>
              <w:right w:val="single" w:sz="4" w:space="0" w:color="000000"/>
            </w:tcBorders>
            <w:shd w:val="clear" w:color="auto" w:fill="808080"/>
            <w:vAlign w:val="center"/>
          </w:tcPr>
          <w:p w14:paraId="49B5E128"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CANTIDAD</w:t>
            </w:r>
          </w:p>
        </w:tc>
        <w:tc>
          <w:tcPr>
            <w:tcW w:w="1899" w:type="dxa"/>
            <w:tcBorders>
              <w:top w:val="single" w:sz="8" w:space="0" w:color="000000"/>
              <w:left w:val="nil"/>
              <w:bottom w:val="single" w:sz="4" w:space="0" w:color="000000"/>
              <w:right w:val="single" w:sz="4" w:space="0" w:color="000000"/>
            </w:tcBorders>
            <w:shd w:val="clear" w:color="auto" w:fill="808080"/>
            <w:vAlign w:val="center"/>
          </w:tcPr>
          <w:p w14:paraId="618B9F42"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VALOR UNITARIO</w:t>
            </w:r>
          </w:p>
        </w:tc>
        <w:tc>
          <w:tcPr>
            <w:tcW w:w="2963" w:type="dxa"/>
            <w:tcBorders>
              <w:top w:val="single" w:sz="8" w:space="0" w:color="000000"/>
              <w:left w:val="nil"/>
              <w:bottom w:val="single" w:sz="4" w:space="0" w:color="000000"/>
              <w:right w:val="single" w:sz="8" w:space="0" w:color="000000"/>
            </w:tcBorders>
            <w:shd w:val="clear" w:color="auto" w:fill="808080"/>
            <w:vAlign w:val="center"/>
          </w:tcPr>
          <w:p w14:paraId="44699E1D"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VALOR TOTAL</w:t>
            </w:r>
          </w:p>
        </w:tc>
      </w:tr>
      <w:tr w:rsidR="00153D8C" w:rsidRPr="00056921" w14:paraId="0810E90D"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0F3FB939"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2025</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186F7"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21000</w:t>
            </w:r>
          </w:p>
        </w:tc>
        <w:tc>
          <w:tcPr>
            <w:tcW w:w="1899" w:type="dxa"/>
            <w:tcBorders>
              <w:top w:val="single" w:sz="4" w:space="0" w:color="000000"/>
              <w:left w:val="nil"/>
              <w:bottom w:val="single" w:sz="4" w:space="0" w:color="000000"/>
              <w:right w:val="single" w:sz="4" w:space="0" w:color="000000"/>
            </w:tcBorders>
            <w:shd w:val="clear" w:color="auto" w:fill="auto"/>
            <w:vAlign w:val="bottom"/>
          </w:tcPr>
          <w:p w14:paraId="2793819B"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474,000</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60DFE2E9"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$9.540.00.000</w:t>
            </w:r>
          </w:p>
        </w:tc>
      </w:tr>
      <w:tr w:rsidR="00153D8C" w:rsidRPr="00056921" w14:paraId="4CF7D79C"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0BC95A7D"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2026</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46A11AD1"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2D8EA09D"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565,095</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53B474F6"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$11,867,000,000</w:t>
            </w:r>
          </w:p>
        </w:tc>
      </w:tr>
      <w:tr w:rsidR="00153D8C" w:rsidRPr="00056921" w14:paraId="03A64591"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5B175822"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2027</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299CEFBD"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04A5E1E8" w14:textId="453EF659"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565,095</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6AD83641"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$11,867,000,000</w:t>
            </w:r>
          </w:p>
        </w:tc>
      </w:tr>
      <w:tr w:rsidR="00153D8C" w:rsidRPr="00056921" w14:paraId="71788104"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1CC77929"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2028</w:t>
            </w:r>
          </w:p>
        </w:tc>
        <w:tc>
          <w:tcPr>
            <w:tcW w:w="1607" w:type="dxa"/>
            <w:tcBorders>
              <w:top w:val="nil"/>
              <w:left w:val="single" w:sz="4" w:space="0" w:color="000000"/>
              <w:bottom w:val="single" w:sz="4" w:space="0" w:color="000000"/>
              <w:right w:val="single" w:sz="4" w:space="0" w:color="000000"/>
            </w:tcBorders>
            <w:shd w:val="clear" w:color="auto" w:fill="auto"/>
            <w:vAlign w:val="bottom"/>
          </w:tcPr>
          <w:p w14:paraId="2B7FD730"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21000</w:t>
            </w:r>
          </w:p>
        </w:tc>
        <w:tc>
          <w:tcPr>
            <w:tcW w:w="1899" w:type="dxa"/>
            <w:tcBorders>
              <w:top w:val="nil"/>
              <w:left w:val="nil"/>
              <w:bottom w:val="single" w:sz="4" w:space="0" w:color="000000"/>
              <w:right w:val="single" w:sz="4" w:space="0" w:color="000000"/>
            </w:tcBorders>
            <w:shd w:val="clear" w:color="auto" w:fill="auto"/>
            <w:vAlign w:val="bottom"/>
          </w:tcPr>
          <w:p w14:paraId="626F163D"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517,476</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5AB51F24"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$10,867,000,000</w:t>
            </w:r>
          </w:p>
        </w:tc>
      </w:tr>
      <w:tr w:rsidR="00153D8C" w:rsidRPr="00056921" w14:paraId="03DC4D18" w14:textId="77777777" w:rsidTr="009E7BB8">
        <w:trPr>
          <w:trHeight w:val="224"/>
          <w:jc w:val="center"/>
        </w:trPr>
        <w:tc>
          <w:tcPr>
            <w:tcW w:w="3058" w:type="dxa"/>
            <w:tcBorders>
              <w:top w:val="nil"/>
              <w:left w:val="single" w:sz="8" w:space="0" w:color="000000"/>
              <w:bottom w:val="single" w:sz="4" w:space="0" w:color="000000"/>
              <w:right w:val="single" w:sz="4" w:space="0" w:color="000000"/>
            </w:tcBorders>
            <w:shd w:val="clear" w:color="auto" w:fill="808080"/>
            <w:vAlign w:val="center"/>
          </w:tcPr>
          <w:p w14:paraId="36FA6799"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2029</w:t>
            </w:r>
          </w:p>
        </w:tc>
        <w:tc>
          <w:tcPr>
            <w:tcW w:w="1607" w:type="dxa"/>
            <w:tcBorders>
              <w:top w:val="nil"/>
              <w:left w:val="nil"/>
              <w:bottom w:val="nil"/>
              <w:right w:val="nil"/>
            </w:tcBorders>
            <w:shd w:val="clear" w:color="auto" w:fill="auto"/>
            <w:vAlign w:val="bottom"/>
          </w:tcPr>
          <w:p w14:paraId="3F6516D9"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21000</w:t>
            </w:r>
          </w:p>
        </w:tc>
        <w:tc>
          <w:tcPr>
            <w:tcW w:w="1899" w:type="dxa"/>
            <w:tcBorders>
              <w:top w:val="nil"/>
              <w:left w:val="single" w:sz="4" w:space="0" w:color="000000"/>
              <w:bottom w:val="single" w:sz="4" w:space="0" w:color="000000"/>
              <w:right w:val="single" w:sz="4" w:space="0" w:color="000000"/>
            </w:tcBorders>
            <w:shd w:val="clear" w:color="auto" w:fill="auto"/>
            <w:vAlign w:val="bottom"/>
          </w:tcPr>
          <w:p w14:paraId="242A5A80"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474,619</w:t>
            </w:r>
          </w:p>
        </w:tc>
        <w:tc>
          <w:tcPr>
            <w:tcW w:w="2963" w:type="dxa"/>
            <w:tcBorders>
              <w:top w:val="nil"/>
              <w:left w:val="single" w:sz="4" w:space="0" w:color="000000"/>
              <w:bottom w:val="single" w:sz="4" w:space="0" w:color="000000"/>
              <w:right w:val="single" w:sz="8" w:space="0" w:color="000000"/>
            </w:tcBorders>
            <w:shd w:val="clear" w:color="auto" w:fill="auto"/>
            <w:vAlign w:val="center"/>
          </w:tcPr>
          <w:p w14:paraId="07DEA7E9" w14:textId="77777777" w:rsidR="00153D8C" w:rsidRPr="00056921" w:rsidRDefault="00153D8C" w:rsidP="009E7BB8">
            <w:pPr>
              <w:jc w:val="center"/>
              <w:rPr>
                <w:rFonts w:asciiTheme="majorHAnsi" w:hAnsiTheme="majorHAnsi" w:cstheme="majorHAnsi"/>
                <w:color w:val="000000"/>
                <w:sz w:val="20"/>
                <w:szCs w:val="20"/>
                <w:lang w:val="es-CO"/>
              </w:rPr>
            </w:pPr>
            <w:r w:rsidRPr="00056921">
              <w:rPr>
                <w:rFonts w:asciiTheme="majorHAnsi" w:hAnsiTheme="majorHAnsi" w:cstheme="majorHAnsi"/>
                <w:color w:val="000000"/>
                <w:sz w:val="20"/>
                <w:szCs w:val="20"/>
                <w:lang w:val="es-CO"/>
              </w:rPr>
              <w:t>$9,967,000,000</w:t>
            </w:r>
          </w:p>
        </w:tc>
      </w:tr>
      <w:tr w:rsidR="00153D8C" w:rsidRPr="00056921" w14:paraId="453F249E" w14:textId="77777777" w:rsidTr="009E7BB8">
        <w:trPr>
          <w:trHeight w:val="235"/>
          <w:jc w:val="center"/>
        </w:trPr>
        <w:tc>
          <w:tcPr>
            <w:tcW w:w="3058" w:type="dxa"/>
            <w:tcBorders>
              <w:top w:val="nil"/>
              <w:left w:val="single" w:sz="8" w:space="0" w:color="000000"/>
              <w:bottom w:val="single" w:sz="8" w:space="0" w:color="000000"/>
              <w:right w:val="single" w:sz="4" w:space="0" w:color="000000"/>
            </w:tcBorders>
            <w:shd w:val="clear" w:color="auto" w:fill="808080"/>
            <w:vAlign w:val="center"/>
          </w:tcPr>
          <w:p w14:paraId="35865515" w14:textId="77777777" w:rsidR="00153D8C" w:rsidRPr="00056921" w:rsidRDefault="00153D8C" w:rsidP="009E7BB8">
            <w:pPr>
              <w:jc w:val="center"/>
              <w:rPr>
                <w:rFonts w:asciiTheme="majorHAnsi" w:hAnsiTheme="majorHAnsi" w:cstheme="majorHAnsi"/>
                <w:b/>
                <w:color w:val="FFFFFF"/>
                <w:sz w:val="20"/>
                <w:szCs w:val="20"/>
                <w:lang w:val="es-CO"/>
              </w:rPr>
            </w:pPr>
            <w:r w:rsidRPr="00056921">
              <w:rPr>
                <w:rFonts w:asciiTheme="majorHAnsi" w:hAnsiTheme="majorHAnsi" w:cstheme="majorHAnsi"/>
                <w:b/>
                <w:color w:val="FFFFFF"/>
                <w:sz w:val="20"/>
                <w:szCs w:val="20"/>
                <w:lang w:val="es-CO"/>
              </w:rPr>
              <w:t>TOTAL</w:t>
            </w:r>
          </w:p>
        </w:tc>
        <w:tc>
          <w:tcPr>
            <w:tcW w:w="1607" w:type="dxa"/>
            <w:tcBorders>
              <w:top w:val="single" w:sz="4" w:space="0" w:color="000000"/>
              <w:left w:val="nil"/>
              <w:bottom w:val="single" w:sz="8" w:space="0" w:color="000000"/>
              <w:right w:val="single" w:sz="4" w:space="0" w:color="000000"/>
            </w:tcBorders>
            <w:shd w:val="clear" w:color="auto" w:fill="auto"/>
            <w:vAlign w:val="bottom"/>
          </w:tcPr>
          <w:p w14:paraId="7D7AC56A" w14:textId="1B7D931E" w:rsidR="00153D8C" w:rsidRPr="00056921" w:rsidRDefault="00153D8C" w:rsidP="009E7BB8">
            <w:pPr>
              <w:jc w:val="center"/>
              <w:rPr>
                <w:rFonts w:asciiTheme="majorHAnsi" w:hAnsiTheme="majorHAnsi" w:cstheme="majorHAnsi"/>
                <w:b/>
                <w:color w:val="000000"/>
                <w:sz w:val="20"/>
                <w:szCs w:val="20"/>
                <w:lang w:val="es-CO"/>
              </w:rPr>
            </w:pPr>
          </w:p>
        </w:tc>
        <w:tc>
          <w:tcPr>
            <w:tcW w:w="1899" w:type="dxa"/>
            <w:tcBorders>
              <w:top w:val="single" w:sz="4" w:space="0" w:color="000000"/>
              <w:left w:val="nil"/>
              <w:bottom w:val="single" w:sz="8" w:space="0" w:color="000000"/>
              <w:right w:val="single" w:sz="4" w:space="0" w:color="000000"/>
            </w:tcBorders>
            <w:shd w:val="clear" w:color="auto" w:fill="auto"/>
            <w:vAlign w:val="center"/>
          </w:tcPr>
          <w:p w14:paraId="69F47BF3" w14:textId="3B81B71F" w:rsidR="00153D8C" w:rsidRPr="00056921" w:rsidRDefault="00153D8C" w:rsidP="009E7BB8">
            <w:pPr>
              <w:jc w:val="center"/>
              <w:rPr>
                <w:rFonts w:asciiTheme="majorHAnsi" w:hAnsiTheme="majorHAnsi" w:cstheme="majorHAnsi"/>
                <w:color w:val="000000"/>
                <w:sz w:val="20"/>
                <w:szCs w:val="20"/>
                <w:lang w:val="es-CO"/>
              </w:rPr>
            </w:pPr>
          </w:p>
        </w:tc>
        <w:tc>
          <w:tcPr>
            <w:tcW w:w="2963" w:type="dxa"/>
            <w:tcBorders>
              <w:top w:val="nil"/>
              <w:left w:val="nil"/>
              <w:bottom w:val="single" w:sz="8" w:space="0" w:color="000000"/>
              <w:right w:val="single" w:sz="8" w:space="0" w:color="000000"/>
            </w:tcBorders>
            <w:shd w:val="clear" w:color="auto" w:fill="auto"/>
            <w:vAlign w:val="center"/>
          </w:tcPr>
          <w:p w14:paraId="634410A3" w14:textId="77777777" w:rsidR="00153D8C" w:rsidRPr="00056921" w:rsidRDefault="00153D8C" w:rsidP="009E7BB8">
            <w:pPr>
              <w:jc w:val="center"/>
              <w:rPr>
                <w:rFonts w:asciiTheme="majorHAnsi" w:hAnsiTheme="majorHAnsi" w:cstheme="majorHAnsi"/>
                <w:b/>
                <w:color w:val="000000"/>
                <w:sz w:val="20"/>
                <w:szCs w:val="20"/>
                <w:lang w:val="es-CO"/>
              </w:rPr>
            </w:pPr>
            <w:r w:rsidRPr="00056921">
              <w:rPr>
                <w:rFonts w:asciiTheme="majorHAnsi" w:hAnsiTheme="majorHAnsi" w:cstheme="majorHAnsi"/>
                <w:b/>
                <w:color w:val="000000"/>
                <w:sz w:val="20"/>
                <w:szCs w:val="20"/>
                <w:lang w:val="es-CO"/>
              </w:rPr>
              <w:t>$54,522,000,000</w:t>
            </w:r>
          </w:p>
        </w:tc>
      </w:tr>
    </w:tbl>
    <w:p w14:paraId="67251FB9" w14:textId="77777777" w:rsidR="00056921" w:rsidRDefault="00056921" w:rsidP="00153D8C">
      <w:pPr>
        <w:pStyle w:val="Prrafodelista"/>
        <w:rPr>
          <w:rFonts w:asciiTheme="majorHAnsi" w:hAnsiTheme="majorHAnsi" w:cstheme="majorHAnsi"/>
          <w:sz w:val="20"/>
          <w:szCs w:val="20"/>
          <w:lang w:val="es-CO"/>
        </w:rPr>
      </w:pPr>
    </w:p>
    <w:p w14:paraId="399DDB14" w14:textId="77777777" w:rsidR="00153D8C" w:rsidRPr="009E7BB8" w:rsidRDefault="00153D8C" w:rsidP="00153D8C">
      <w:pPr>
        <w:pStyle w:val="Prrafodelista"/>
        <w:rPr>
          <w:rFonts w:asciiTheme="majorHAnsi" w:hAnsiTheme="majorHAnsi" w:cstheme="majorHAnsi"/>
          <w:lang w:val="es-CO"/>
        </w:rPr>
      </w:pPr>
      <w:r w:rsidRPr="009E7BB8">
        <w:rPr>
          <w:rFonts w:asciiTheme="majorHAnsi" w:hAnsiTheme="majorHAnsi" w:cstheme="majorHAnsi"/>
          <w:lang w:val="es-CO"/>
        </w:rPr>
        <w:t>Costos evitados por demandas a la entidad al no atender grupos poblacionales, localidades o espacios de participación.</w:t>
      </w:r>
    </w:p>
    <w:p w14:paraId="77EA5392" w14:textId="77777777" w:rsidR="00153D8C" w:rsidRPr="009E7BB8" w:rsidRDefault="00153D8C" w:rsidP="00153D8C">
      <w:pPr>
        <w:pStyle w:val="Prrafodelista"/>
        <w:rPr>
          <w:rFonts w:asciiTheme="majorHAnsi" w:hAnsiTheme="majorHAnsi" w:cstheme="majorHAnsi"/>
          <w:b/>
          <w:lang w:val="es-CO"/>
        </w:rPr>
      </w:pPr>
    </w:p>
    <w:p w14:paraId="739508EA" w14:textId="77777777" w:rsidR="00153D8C" w:rsidRPr="009E7BB8" w:rsidRDefault="00153D8C" w:rsidP="00153D8C">
      <w:pPr>
        <w:pStyle w:val="Prrafodelista"/>
        <w:rPr>
          <w:rFonts w:asciiTheme="majorHAnsi" w:hAnsiTheme="majorHAnsi" w:cstheme="majorHAnsi"/>
          <w:lang w:val="es-CO"/>
        </w:rPr>
      </w:pPr>
      <w:r w:rsidRPr="009E7BB8">
        <w:rPr>
          <w:rFonts w:asciiTheme="majorHAnsi" w:hAnsiTheme="majorHAnsi" w:cstheme="majorHAnsi"/>
          <w:b/>
          <w:lang w:val="es-CO"/>
        </w:rPr>
        <w:t xml:space="preserve">Tipo: </w:t>
      </w:r>
      <w:r w:rsidRPr="009E7BB8">
        <w:rPr>
          <w:rFonts w:asciiTheme="majorHAnsi" w:hAnsiTheme="majorHAnsi" w:cstheme="majorHAnsi"/>
          <w:lang w:val="es-CO"/>
        </w:rPr>
        <w:t>Beneficios</w:t>
      </w:r>
    </w:p>
    <w:p w14:paraId="3783E308" w14:textId="77777777" w:rsidR="00153D8C" w:rsidRPr="009E7BB8" w:rsidRDefault="00153D8C" w:rsidP="00153D8C">
      <w:pPr>
        <w:pStyle w:val="Prrafodelista"/>
        <w:rPr>
          <w:rFonts w:asciiTheme="majorHAnsi" w:hAnsiTheme="majorHAnsi" w:cstheme="majorHAnsi"/>
          <w:lang w:val="es-CO"/>
        </w:rPr>
      </w:pPr>
      <w:r w:rsidRPr="009E7BB8">
        <w:rPr>
          <w:rFonts w:asciiTheme="majorHAnsi" w:hAnsiTheme="majorHAnsi" w:cstheme="majorHAnsi"/>
          <w:b/>
          <w:lang w:val="es-CO"/>
        </w:rPr>
        <w:t xml:space="preserve">Medido a través de: </w:t>
      </w:r>
      <w:r w:rsidRPr="009E7BB8">
        <w:rPr>
          <w:rFonts w:asciiTheme="majorHAnsi" w:hAnsiTheme="majorHAnsi" w:cstheme="majorHAnsi"/>
          <w:lang w:val="es-CO"/>
        </w:rPr>
        <w:t>Peso m/c</w:t>
      </w:r>
    </w:p>
    <w:p w14:paraId="59A984A5" w14:textId="77777777" w:rsidR="00153D8C" w:rsidRPr="009E7BB8" w:rsidRDefault="00153D8C" w:rsidP="00153D8C">
      <w:pPr>
        <w:pStyle w:val="Prrafodelista"/>
        <w:rPr>
          <w:rFonts w:asciiTheme="majorHAnsi" w:hAnsiTheme="majorHAnsi" w:cstheme="majorHAnsi"/>
          <w:lang w:val="es-CO"/>
        </w:rPr>
      </w:pPr>
      <w:r w:rsidRPr="009E7BB8">
        <w:rPr>
          <w:rFonts w:asciiTheme="majorHAnsi" w:hAnsiTheme="majorHAnsi" w:cstheme="majorHAnsi"/>
          <w:b/>
          <w:lang w:val="es-CO"/>
        </w:rPr>
        <w:t xml:space="preserve">Bien producido: </w:t>
      </w:r>
      <w:r w:rsidRPr="009E7BB8">
        <w:rPr>
          <w:rFonts w:asciiTheme="majorHAnsi" w:hAnsiTheme="majorHAnsi" w:cstheme="majorHAnsi"/>
          <w:lang w:val="es-CO"/>
        </w:rPr>
        <w:t>Otros</w:t>
      </w:r>
    </w:p>
    <w:p w14:paraId="57528681" w14:textId="06D1396D" w:rsidR="00153D8C" w:rsidRPr="009E7BB8" w:rsidRDefault="00153D8C" w:rsidP="00153D8C">
      <w:pPr>
        <w:pStyle w:val="Prrafodelista"/>
        <w:spacing w:line="276" w:lineRule="auto"/>
        <w:jc w:val="both"/>
        <w:rPr>
          <w:rFonts w:asciiTheme="majorHAnsi" w:hAnsiTheme="majorHAnsi" w:cstheme="majorHAnsi"/>
          <w:lang w:val="es-CO"/>
        </w:rPr>
      </w:pPr>
      <w:r w:rsidRPr="009E7BB8">
        <w:rPr>
          <w:rFonts w:asciiTheme="majorHAnsi" w:hAnsiTheme="majorHAnsi" w:cstheme="majorHAnsi"/>
          <w:b/>
          <w:lang w:val="es-CO"/>
        </w:rPr>
        <w:t xml:space="preserve">Razón Precio Cuenta (RPC): </w:t>
      </w:r>
      <w:r w:rsidRPr="009E7BB8">
        <w:rPr>
          <w:rFonts w:asciiTheme="majorHAnsi" w:hAnsiTheme="majorHAnsi" w:cstheme="majorHAnsi"/>
          <w:lang w:val="es-CO"/>
        </w:rPr>
        <w:t>0.80</w:t>
      </w:r>
    </w:p>
    <w:p w14:paraId="2394AE7E" w14:textId="77777777" w:rsidR="00153D8C" w:rsidRPr="00153D8C" w:rsidRDefault="00153D8C" w:rsidP="00153D8C">
      <w:pPr>
        <w:pStyle w:val="Prrafodelista"/>
        <w:spacing w:line="276" w:lineRule="auto"/>
        <w:jc w:val="both"/>
        <w:rPr>
          <w:rFonts w:asciiTheme="majorHAnsi" w:hAnsiTheme="majorHAnsi" w:cstheme="majorHAnsi"/>
          <w:sz w:val="20"/>
          <w:szCs w:val="20"/>
          <w:lang w:val="es-CO"/>
        </w:rPr>
      </w:pPr>
    </w:p>
    <w:tbl>
      <w:tblPr>
        <w:tblStyle w:val="afff3"/>
        <w:tblW w:w="9244" w:type="dxa"/>
        <w:jc w:val="center"/>
        <w:tblInd w:w="0" w:type="dxa"/>
        <w:tblLayout w:type="fixed"/>
        <w:tblLook w:val="0400" w:firstRow="0" w:lastRow="0" w:firstColumn="0" w:lastColumn="0" w:noHBand="0" w:noVBand="1"/>
      </w:tblPr>
      <w:tblGrid>
        <w:gridCol w:w="2967"/>
        <w:gridCol w:w="1559"/>
        <w:gridCol w:w="1843"/>
        <w:gridCol w:w="2875"/>
      </w:tblGrid>
      <w:tr w:rsidR="00153D8C" w:rsidRPr="00161501" w14:paraId="13A017C1" w14:textId="77777777" w:rsidTr="009E7BB8">
        <w:trPr>
          <w:trHeight w:val="300"/>
          <w:jc w:val="center"/>
        </w:trPr>
        <w:tc>
          <w:tcPr>
            <w:tcW w:w="2967"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13FEF788" w14:textId="7058E85E" w:rsidR="00153D8C" w:rsidRPr="00161501" w:rsidRDefault="00153D8C" w:rsidP="009E7BB8">
            <w:pPr>
              <w:jc w:val="center"/>
              <w:rPr>
                <w:rFonts w:asciiTheme="majorHAnsi" w:hAnsiTheme="majorHAnsi" w:cstheme="majorHAnsi"/>
                <w:b/>
                <w:color w:val="FFFFFF"/>
                <w:sz w:val="20"/>
                <w:szCs w:val="20"/>
                <w:lang w:val="es-CO"/>
              </w:rPr>
            </w:pPr>
            <w:r>
              <w:rPr>
                <w:rFonts w:asciiTheme="majorHAnsi" w:hAnsiTheme="majorHAnsi" w:cstheme="majorHAnsi"/>
                <w:b/>
                <w:color w:val="FFFFFF"/>
                <w:sz w:val="20"/>
                <w:szCs w:val="20"/>
                <w:lang w:val="es-CO"/>
              </w:rPr>
              <w:t>PERIODO</w:t>
            </w:r>
          </w:p>
        </w:tc>
        <w:tc>
          <w:tcPr>
            <w:tcW w:w="1559" w:type="dxa"/>
            <w:tcBorders>
              <w:top w:val="single" w:sz="8" w:space="0" w:color="000000"/>
              <w:left w:val="nil"/>
              <w:bottom w:val="single" w:sz="4" w:space="0" w:color="000000"/>
              <w:right w:val="single" w:sz="4" w:space="0" w:color="000000"/>
            </w:tcBorders>
            <w:shd w:val="clear" w:color="auto" w:fill="808080"/>
            <w:vAlign w:val="center"/>
          </w:tcPr>
          <w:p w14:paraId="376AC8C4"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CANTIDAD</w:t>
            </w:r>
          </w:p>
        </w:tc>
        <w:tc>
          <w:tcPr>
            <w:tcW w:w="1843" w:type="dxa"/>
            <w:tcBorders>
              <w:top w:val="single" w:sz="8" w:space="0" w:color="000000"/>
              <w:left w:val="nil"/>
              <w:bottom w:val="single" w:sz="4" w:space="0" w:color="000000"/>
              <w:right w:val="single" w:sz="4" w:space="0" w:color="000000"/>
            </w:tcBorders>
            <w:shd w:val="clear" w:color="auto" w:fill="808080"/>
            <w:vAlign w:val="center"/>
          </w:tcPr>
          <w:p w14:paraId="16A4CF10"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VALOR UNITARIO</w:t>
            </w:r>
          </w:p>
        </w:tc>
        <w:tc>
          <w:tcPr>
            <w:tcW w:w="2875" w:type="dxa"/>
            <w:tcBorders>
              <w:top w:val="single" w:sz="8" w:space="0" w:color="000000"/>
              <w:left w:val="nil"/>
              <w:bottom w:val="single" w:sz="4" w:space="0" w:color="000000"/>
              <w:right w:val="single" w:sz="8" w:space="0" w:color="000000"/>
            </w:tcBorders>
            <w:shd w:val="clear" w:color="auto" w:fill="808080"/>
            <w:vAlign w:val="center"/>
          </w:tcPr>
          <w:p w14:paraId="4BA853B5"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VALOR TOTAL</w:t>
            </w:r>
          </w:p>
        </w:tc>
      </w:tr>
      <w:tr w:rsidR="00153D8C" w:rsidRPr="00161501" w14:paraId="6F003486"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FBC0826"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18D1E"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6</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49DFA6B8"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$120.000.000,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240BAD33"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$720.000.000,</w:t>
            </w:r>
          </w:p>
        </w:tc>
      </w:tr>
      <w:tr w:rsidR="00153D8C" w:rsidRPr="00161501" w14:paraId="108FF180"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5EBDEF4"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2026</w:t>
            </w:r>
          </w:p>
        </w:tc>
        <w:tc>
          <w:tcPr>
            <w:tcW w:w="1559" w:type="dxa"/>
            <w:tcBorders>
              <w:top w:val="nil"/>
              <w:left w:val="single" w:sz="4" w:space="0" w:color="000000"/>
              <w:bottom w:val="single" w:sz="4" w:space="0" w:color="000000"/>
              <w:right w:val="single" w:sz="4" w:space="0" w:color="000000"/>
            </w:tcBorders>
            <w:shd w:val="clear" w:color="auto" w:fill="auto"/>
          </w:tcPr>
          <w:p w14:paraId="74D53498"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324F9219"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$124.560.000,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31A48BB2"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$747.360.000</w:t>
            </w:r>
          </w:p>
        </w:tc>
      </w:tr>
      <w:tr w:rsidR="00153D8C" w:rsidRPr="00161501" w14:paraId="4F4ED531"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D307A10"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2027</w:t>
            </w:r>
          </w:p>
        </w:tc>
        <w:tc>
          <w:tcPr>
            <w:tcW w:w="1559" w:type="dxa"/>
            <w:tcBorders>
              <w:top w:val="nil"/>
              <w:left w:val="single" w:sz="4" w:space="0" w:color="000000"/>
              <w:bottom w:val="single" w:sz="4" w:space="0" w:color="000000"/>
              <w:right w:val="single" w:sz="4" w:space="0" w:color="000000"/>
            </w:tcBorders>
            <w:shd w:val="clear" w:color="auto" w:fill="auto"/>
          </w:tcPr>
          <w:p w14:paraId="47C7AB5A"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52057921"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$129.293.280,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3704D43C"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$775.759.680,</w:t>
            </w:r>
          </w:p>
        </w:tc>
      </w:tr>
      <w:tr w:rsidR="00153D8C" w:rsidRPr="00161501" w14:paraId="0C1884F5"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1E559903"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2028</w:t>
            </w:r>
          </w:p>
        </w:tc>
        <w:tc>
          <w:tcPr>
            <w:tcW w:w="1559" w:type="dxa"/>
            <w:tcBorders>
              <w:top w:val="nil"/>
              <w:left w:val="single" w:sz="4" w:space="0" w:color="000000"/>
              <w:bottom w:val="single" w:sz="4" w:space="0" w:color="000000"/>
              <w:right w:val="single" w:sz="4" w:space="0" w:color="000000"/>
            </w:tcBorders>
            <w:shd w:val="clear" w:color="auto" w:fill="auto"/>
          </w:tcPr>
          <w:p w14:paraId="54DBC442"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0E04EC59"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$134.206.425,</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6DEBDA09"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$805.238.550,</w:t>
            </w:r>
          </w:p>
        </w:tc>
      </w:tr>
      <w:tr w:rsidR="00153D8C" w:rsidRPr="00161501" w14:paraId="00FF332B" w14:textId="77777777" w:rsidTr="009E7BB8">
        <w:trPr>
          <w:trHeight w:val="300"/>
          <w:jc w:val="center"/>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23B15DE2"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2029</w:t>
            </w:r>
          </w:p>
        </w:tc>
        <w:tc>
          <w:tcPr>
            <w:tcW w:w="1559" w:type="dxa"/>
            <w:tcBorders>
              <w:top w:val="nil"/>
              <w:left w:val="nil"/>
              <w:bottom w:val="nil"/>
              <w:right w:val="nil"/>
            </w:tcBorders>
            <w:shd w:val="clear" w:color="auto" w:fill="auto"/>
          </w:tcPr>
          <w:p w14:paraId="666B6763"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6A3B53"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$139.306.269,</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2372AA62" w14:textId="77777777" w:rsidR="00153D8C" w:rsidRPr="00161501" w:rsidRDefault="00153D8C" w:rsidP="009E7BB8">
            <w:pPr>
              <w:jc w:val="center"/>
              <w:rPr>
                <w:rFonts w:asciiTheme="majorHAnsi" w:hAnsiTheme="majorHAnsi" w:cstheme="majorHAnsi"/>
                <w:color w:val="000000"/>
                <w:sz w:val="20"/>
                <w:szCs w:val="20"/>
                <w:lang w:val="es-CO"/>
              </w:rPr>
            </w:pPr>
            <w:r w:rsidRPr="00161501">
              <w:rPr>
                <w:rFonts w:asciiTheme="majorHAnsi" w:hAnsiTheme="majorHAnsi" w:cstheme="majorHAnsi"/>
                <w:sz w:val="20"/>
                <w:szCs w:val="20"/>
                <w:lang w:val="es-CO"/>
              </w:rPr>
              <w:t>$835.837.614,</w:t>
            </w:r>
          </w:p>
        </w:tc>
      </w:tr>
      <w:tr w:rsidR="00153D8C" w:rsidRPr="00161501" w14:paraId="03926435" w14:textId="77777777" w:rsidTr="009E7BB8">
        <w:trPr>
          <w:trHeight w:val="315"/>
          <w:jc w:val="center"/>
        </w:trPr>
        <w:tc>
          <w:tcPr>
            <w:tcW w:w="2967" w:type="dxa"/>
            <w:tcBorders>
              <w:top w:val="nil"/>
              <w:left w:val="single" w:sz="8" w:space="0" w:color="000000"/>
              <w:bottom w:val="single" w:sz="8" w:space="0" w:color="000000"/>
              <w:right w:val="single" w:sz="4" w:space="0" w:color="000000"/>
            </w:tcBorders>
            <w:shd w:val="clear" w:color="auto" w:fill="808080"/>
            <w:vAlign w:val="center"/>
          </w:tcPr>
          <w:p w14:paraId="595AA99F" w14:textId="77777777" w:rsidR="00153D8C" w:rsidRPr="00161501" w:rsidRDefault="00153D8C" w:rsidP="009E7BB8">
            <w:pPr>
              <w:jc w:val="center"/>
              <w:rPr>
                <w:rFonts w:asciiTheme="majorHAnsi" w:hAnsiTheme="majorHAnsi" w:cstheme="majorHAnsi"/>
                <w:b/>
                <w:color w:val="FFFFFF"/>
                <w:sz w:val="20"/>
                <w:szCs w:val="20"/>
                <w:lang w:val="es-CO"/>
              </w:rPr>
            </w:pPr>
            <w:r w:rsidRPr="00161501">
              <w:rPr>
                <w:rFonts w:asciiTheme="majorHAnsi" w:hAnsiTheme="majorHAnsi" w:cstheme="majorHAnsi"/>
                <w:b/>
                <w:color w:val="FFFFFF"/>
                <w:sz w:val="20"/>
                <w:szCs w:val="20"/>
                <w:lang w:val="es-CO"/>
              </w:rPr>
              <w:t>TOTAL</w:t>
            </w:r>
          </w:p>
        </w:tc>
        <w:tc>
          <w:tcPr>
            <w:tcW w:w="1559" w:type="dxa"/>
            <w:tcBorders>
              <w:top w:val="single" w:sz="4" w:space="0" w:color="000000"/>
              <w:left w:val="nil"/>
              <w:bottom w:val="single" w:sz="8" w:space="0" w:color="000000"/>
              <w:right w:val="single" w:sz="4" w:space="0" w:color="000000"/>
            </w:tcBorders>
            <w:shd w:val="clear" w:color="auto" w:fill="auto"/>
            <w:vAlign w:val="bottom"/>
          </w:tcPr>
          <w:p w14:paraId="062A3107" w14:textId="1DD753F0" w:rsidR="00153D8C" w:rsidRPr="00161501" w:rsidRDefault="00153D8C" w:rsidP="009E7BB8">
            <w:pPr>
              <w:jc w:val="center"/>
              <w:rPr>
                <w:rFonts w:asciiTheme="majorHAnsi" w:hAnsiTheme="majorHAnsi" w:cstheme="majorHAnsi"/>
                <w:b/>
                <w:color w:val="000000"/>
                <w:sz w:val="20"/>
                <w:szCs w:val="20"/>
                <w:lang w:val="es-CO"/>
              </w:rPr>
            </w:pPr>
          </w:p>
        </w:tc>
        <w:tc>
          <w:tcPr>
            <w:tcW w:w="1843" w:type="dxa"/>
            <w:tcBorders>
              <w:top w:val="single" w:sz="4" w:space="0" w:color="000000"/>
              <w:left w:val="nil"/>
              <w:bottom w:val="single" w:sz="8" w:space="0" w:color="000000"/>
              <w:right w:val="single" w:sz="4" w:space="0" w:color="000000"/>
            </w:tcBorders>
            <w:shd w:val="clear" w:color="auto" w:fill="auto"/>
            <w:vAlign w:val="center"/>
          </w:tcPr>
          <w:p w14:paraId="1BA78694" w14:textId="68BBE657" w:rsidR="00153D8C" w:rsidRPr="00161501" w:rsidRDefault="00153D8C" w:rsidP="009E7BB8">
            <w:pPr>
              <w:jc w:val="center"/>
              <w:rPr>
                <w:rFonts w:asciiTheme="majorHAnsi" w:hAnsiTheme="majorHAnsi" w:cstheme="majorHAnsi"/>
                <w:b/>
                <w:sz w:val="20"/>
                <w:szCs w:val="20"/>
                <w:lang w:val="es-CO"/>
              </w:rPr>
            </w:pPr>
          </w:p>
        </w:tc>
        <w:tc>
          <w:tcPr>
            <w:tcW w:w="2875" w:type="dxa"/>
            <w:tcBorders>
              <w:top w:val="nil"/>
              <w:left w:val="nil"/>
              <w:bottom w:val="single" w:sz="8" w:space="0" w:color="000000"/>
              <w:right w:val="single" w:sz="8" w:space="0" w:color="000000"/>
            </w:tcBorders>
            <w:shd w:val="clear" w:color="auto" w:fill="auto"/>
            <w:vAlign w:val="center"/>
          </w:tcPr>
          <w:p w14:paraId="04E2959D" w14:textId="77777777" w:rsidR="00153D8C" w:rsidRPr="00161501" w:rsidRDefault="00153D8C" w:rsidP="009E7BB8">
            <w:pPr>
              <w:jc w:val="center"/>
              <w:rPr>
                <w:rFonts w:asciiTheme="majorHAnsi" w:hAnsiTheme="majorHAnsi" w:cstheme="majorHAnsi"/>
                <w:b/>
                <w:sz w:val="20"/>
                <w:szCs w:val="20"/>
                <w:lang w:val="es-CO"/>
              </w:rPr>
            </w:pPr>
            <w:r w:rsidRPr="00161501">
              <w:rPr>
                <w:rFonts w:asciiTheme="majorHAnsi" w:hAnsiTheme="majorHAnsi" w:cstheme="majorHAnsi"/>
                <w:b/>
                <w:sz w:val="20"/>
                <w:szCs w:val="20"/>
                <w:lang w:val="es-CO"/>
              </w:rPr>
              <w:t>$3.884.195.840</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6" w:name="_Toc86224686"/>
      <w:r w:rsidRPr="00FE60FF">
        <w:t>Depreciaciones y créditos</w:t>
      </w:r>
      <w:bookmarkEnd w:id="2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AE713F">
            <w:pPr>
              <w:spacing w:line="276" w:lineRule="auto"/>
              <w:ind w:firstLine="360"/>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AE713F">
            <w:pPr>
              <w:spacing w:line="276" w:lineRule="auto"/>
              <w:ind w:firstLine="360"/>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AE713F">
            <w:pPr>
              <w:spacing w:line="276" w:lineRule="auto"/>
              <w:ind w:firstLine="360"/>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AE713F">
            <w:pPr>
              <w:spacing w:line="276" w:lineRule="auto"/>
              <w:ind w:firstLine="360"/>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AE713F">
            <w:pPr>
              <w:spacing w:line="276" w:lineRule="auto"/>
              <w:ind w:firstLine="360"/>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27" w:name="_Toc86224687"/>
      <w:r w:rsidRPr="00FE60FF">
        <w:t>EVALUACIÓN</w:t>
      </w:r>
      <w:bookmarkEnd w:id="27"/>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Style w:val="afff5"/>
        <w:tblW w:w="88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303"/>
        <w:gridCol w:w="1516"/>
        <w:gridCol w:w="1468"/>
        <w:gridCol w:w="1513"/>
        <w:gridCol w:w="1616"/>
      </w:tblGrid>
      <w:tr w:rsidR="00A4647D" w:rsidRPr="00161501" w14:paraId="1A939D42" w14:textId="77777777" w:rsidTr="00A4647D">
        <w:trPr>
          <w:trHeight w:val="708"/>
        </w:trPr>
        <w:tc>
          <w:tcPr>
            <w:tcW w:w="4236" w:type="dxa"/>
            <w:gridSpan w:val="3"/>
            <w:vAlign w:val="center"/>
          </w:tcPr>
          <w:p w14:paraId="7C6A5518" w14:textId="77777777" w:rsidR="00A4647D" w:rsidRPr="00161501" w:rsidRDefault="00A4647D"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Indicadores de rentabilidad</w:t>
            </w:r>
          </w:p>
        </w:tc>
        <w:tc>
          <w:tcPr>
            <w:tcW w:w="1468" w:type="dxa"/>
            <w:vAlign w:val="center"/>
          </w:tcPr>
          <w:p w14:paraId="164F702F" w14:textId="77777777" w:rsidR="00A4647D" w:rsidRPr="00161501" w:rsidRDefault="00A4647D"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Indicadores de costo-eficiencia</w:t>
            </w:r>
          </w:p>
        </w:tc>
        <w:tc>
          <w:tcPr>
            <w:tcW w:w="3129" w:type="dxa"/>
            <w:gridSpan w:val="2"/>
            <w:vAlign w:val="center"/>
          </w:tcPr>
          <w:p w14:paraId="008F754C" w14:textId="77777777" w:rsidR="00A4647D" w:rsidRPr="00161501" w:rsidRDefault="00A4647D"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Indicadores de Costo Mínimo</w:t>
            </w:r>
          </w:p>
        </w:tc>
      </w:tr>
      <w:tr w:rsidR="00A4647D" w:rsidRPr="00161501" w14:paraId="67B826ED" w14:textId="77777777" w:rsidTr="00A4647D">
        <w:trPr>
          <w:trHeight w:val="730"/>
        </w:trPr>
        <w:tc>
          <w:tcPr>
            <w:tcW w:w="1417" w:type="dxa"/>
            <w:vAlign w:val="center"/>
          </w:tcPr>
          <w:p w14:paraId="2C04ACBE"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Valor presente Neto (VPN)</w:t>
            </w:r>
          </w:p>
        </w:tc>
        <w:tc>
          <w:tcPr>
            <w:tcW w:w="1303" w:type="dxa"/>
            <w:vAlign w:val="center"/>
          </w:tcPr>
          <w:p w14:paraId="4A63CA1B"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Tasa Interna de retorno (TIR)</w:t>
            </w:r>
          </w:p>
        </w:tc>
        <w:tc>
          <w:tcPr>
            <w:tcW w:w="1516" w:type="dxa"/>
            <w:vAlign w:val="center"/>
          </w:tcPr>
          <w:p w14:paraId="714D3E2B"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Relación costo beneficio (RCB)</w:t>
            </w:r>
          </w:p>
        </w:tc>
        <w:tc>
          <w:tcPr>
            <w:tcW w:w="1468" w:type="dxa"/>
            <w:vAlign w:val="center"/>
          </w:tcPr>
          <w:p w14:paraId="3B56DD60"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Costo por beneficio</w:t>
            </w:r>
          </w:p>
        </w:tc>
        <w:tc>
          <w:tcPr>
            <w:tcW w:w="1513" w:type="dxa"/>
            <w:vAlign w:val="center"/>
          </w:tcPr>
          <w:p w14:paraId="0E777921"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Valor presente de los costos</w:t>
            </w:r>
          </w:p>
        </w:tc>
        <w:tc>
          <w:tcPr>
            <w:tcW w:w="1616" w:type="dxa"/>
            <w:vAlign w:val="center"/>
          </w:tcPr>
          <w:p w14:paraId="186EA4E2"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Costo Anual Equivalente (CAE)</w:t>
            </w:r>
          </w:p>
        </w:tc>
      </w:tr>
      <w:tr w:rsidR="00A4647D" w:rsidRPr="00122001" w14:paraId="6787C41B" w14:textId="77777777" w:rsidTr="00A4647D">
        <w:trPr>
          <w:trHeight w:val="394"/>
        </w:trPr>
        <w:tc>
          <w:tcPr>
            <w:tcW w:w="8833" w:type="dxa"/>
            <w:gridSpan w:val="6"/>
            <w:vAlign w:val="center"/>
          </w:tcPr>
          <w:p w14:paraId="1EBA2E1D" w14:textId="77777777" w:rsidR="00A4647D" w:rsidRPr="00161501" w:rsidRDefault="00A4647D" w:rsidP="00B60301">
            <w:pPr>
              <w:rPr>
                <w:rFonts w:asciiTheme="majorHAnsi" w:hAnsiTheme="majorHAnsi" w:cstheme="majorHAnsi"/>
                <w:sz w:val="16"/>
                <w:szCs w:val="16"/>
                <w:lang w:val="es-CO"/>
              </w:rPr>
            </w:pPr>
            <w:r w:rsidRPr="00161501">
              <w:rPr>
                <w:rFonts w:asciiTheme="majorHAnsi" w:hAnsiTheme="majorHAnsi" w:cstheme="majorHAnsi"/>
                <w:b/>
                <w:sz w:val="16"/>
                <w:szCs w:val="16"/>
                <w:lang w:val="es-CO"/>
              </w:rPr>
              <w:t xml:space="preserve">Alternativa: </w:t>
            </w:r>
            <w:r w:rsidRPr="00161501">
              <w:rPr>
                <w:rFonts w:asciiTheme="majorHAnsi" w:hAnsiTheme="majorHAnsi" w:cstheme="majorHAnsi"/>
                <w:sz w:val="16"/>
                <w:szCs w:val="16"/>
                <w:lang w:val="es-CO"/>
              </w:rPr>
              <w:t>Desarrollar una estrategia con enfoque diferencial, poblacional y territorial que fortalezca los procesos de gestión cultural distrital y local, y propicie la participación incidente de la ciudadanía.</w:t>
            </w:r>
          </w:p>
        </w:tc>
      </w:tr>
      <w:tr w:rsidR="00A4647D" w:rsidRPr="00161501" w14:paraId="6F28EE92" w14:textId="77777777" w:rsidTr="00A4647D">
        <w:trPr>
          <w:trHeight w:val="556"/>
        </w:trPr>
        <w:tc>
          <w:tcPr>
            <w:tcW w:w="1417" w:type="dxa"/>
            <w:vAlign w:val="center"/>
          </w:tcPr>
          <w:p w14:paraId="5E7B3B24" w14:textId="77777777" w:rsidR="00A4647D" w:rsidRPr="00161501" w:rsidRDefault="00A4647D"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$6.783.942.998,27 </w:t>
            </w:r>
          </w:p>
        </w:tc>
        <w:tc>
          <w:tcPr>
            <w:tcW w:w="1303" w:type="dxa"/>
            <w:vAlign w:val="center"/>
          </w:tcPr>
          <w:p w14:paraId="3898AD2B"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21,69 %</w:t>
            </w:r>
          </w:p>
        </w:tc>
        <w:tc>
          <w:tcPr>
            <w:tcW w:w="1516" w:type="dxa"/>
            <w:vAlign w:val="center"/>
          </w:tcPr>
          <w:p w14:paraId="54382356"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$1,46</w:t>
            </w:r>
          </w:p>
        </w:tc>
        <w:tc>
          <w:tcPr>
            <w:tcW w:w="1468" w:type="dxa"/>
            <w:vAlign w:val="center"/>
          </w:tcPr>
          <w:p w14:paraId="08B0767C"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$697.005,01 </w:t>
            </w:r>
          </w:p>
        </w:tc>
        <w:tc>
          <w:tcPr>
            <w:tcW w:w="1513" w:type="dxa"/>
            <w:vAlign w:val="center"/>
          </w:tcPr>
          <w:p w14:paraId="74BE1729"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$14.637.105.147,93 </w:t>
            </w:r>
          </w:p>
        </w:tc>
        <w:tc>
          <w:tcPr>
            <w:tcW w:w="1616" w:type="dxa"/>
            <w:vAlign w:val="center"/>
          </w:tcPr>
          <w:p w14:paraId="3B8B6EDD" w14:textId="77777777" w:rsidR="00A4647D" w:rsidRPr="00161501" w:rsidRDefault="00A4647D" w:rsidP="00B60301">
            <w:pPr>
              <w:spacing w:line="276" w:lineRule="auto"/>
              <w:jc w:val="both"/>
              <w:rPr>
                <w:rFonts w:asciiTheme="majorHAnsi" w:hAnsiTheme="majorHAnsi" w:cstheme="majorHAnsi"/>
                <w:sz w:val="16"/>
                <w:szCs w:val="16"/>
                <w:lang w:val="es-CO"/>
              </w:rPr>
            </w:pPr>
            <w:r w:rsidRPr="00161501">
              <w:rPr>
                <w:rFonts w:asciiTheme="majorHAnsi" w:hAnsiTheme="majorHAnsi" w:cstheme="majorHAnsi"/>
                <w:sz w:val="16"/>
                <w:szCs w:val="16"/>
                <w:lang w:val="es-CO"/>
              </w:rPr>
              <w:t xml:space="preserve">$1.200.650.481,26 </w:t>
            </w:r>
          </w:p>
        </w:tc>
      </w:tr>
    </w:tbl>
    <w:p w14:paraId="0CFF8384" w14:textId="77777777" w:rsidR="0072513A" w:rsidRPr="00FE60FF" w:rsidRDefault="0072513A" w:rsidP="00AE713F">
      <w:pPr>
        <w:spacing w:line="276" w:lineRule="auto"/>
        <w:ind w:firstLine="360"/>
        <w:jc w:val="both"/>
        <w:rPr>
          <w:b/>
        </w:rPr>
      </w:pPr>
    </w:p>
    <w:p w14:paraId="416504DE" w14:textId="1BCE5B85" w:rsidR="0072513A" w:rsidRDefault="008C34F0" w:rsidP="00AE713F">
      <w:pPr>
        <w:spacing w:line="276" w:lineRule="auto"/>
        <w:ind w:firstLine="360"/>
        <w:jc w:val="both"/>
        <w:rPr>
          <w:b/>
        </w:rPr>
      </w:pPr>
      <w:r w:rsidRPr="00FE60FF">
        <w:rPr>
          <w:b/>
        </w:rPr>
        <w:t xml:space="preserve">         Costo por capacidad</w:t>
      </w:r>
    </w:p>
    <w:p w14:paraId="5699BAFB" w14:textId="77777777" w:rsidR="00C169C2" w:rsidRPr="00FE60FF" w:rsidRDefault="00C169C2" w:rsidP="00AE713F">
      <w:pPr>
        <w:spacing w:line="276" w:lineRule="auto"/>
        <w:ind w:firstLine="360"/>
        <w:jc w:val="both"/>
        <w:rPr>
          <w:b/>
        </w:rPr>
      </w:pPr>
    </w:p>
    <w:tbl>
      <w:tblPr>
        <w:tblStyle w:val="afff6"/>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C169C2" w:rsidRPr="00161501" w14:paraId="5624D5F0" w14:textId="77777777" w:rsidTr="00B60301">
        <w:tc>
          <w:tcPr>
            <w:tcW w:w="4605" w:type="dxa"/>
          </w:tcPr>
          <w:p w14:paraId="0EFA0609" w14:textId="77777777" w:rsidR="00C169C2" w:rsidRPr="00161501" w:rsidRDefault="00C169C2" w:rsidP="00B60301">
            <w:pPr>
              <w:spacing w:line="276" w:lineRule="auto"/>
              <w:jc w:val="both"/>
              <w:rPr>
                <w:rFonts w:asciiTheme="majorHAnsi" w:hAnsiTheme="majorHAnsi" w:cstheme="majorHAnsi"/>
                <w:b/>
                <w:sz w:val="16"/>
                <w:szCs w:val="16"/>
                <w:highlight w:val="yellow"/>
                <w:lang w:val="es-CO"/>
              </w:rPr>
            </w:pPr>
            <w:r w:rsidRPr="00161501">
              <w:rPr>
                <w:rFonts w:asciiTheme="majorHAnsi" w:hAnsiTheme="majorHAnsi" w:cstheme="majorHAnsi"/>
                <w:b/>
                <w:sz w:val="16"/>
                <w:szCs w:val="16"/>
                <w:lang w:val="es-CO"/>
              </w:rPr>
              <w:t>Producto</w:t>
            </w:r>
          </w:p>
        </w:tc>
        <w:tc>
          <w:tcPr>
            <w:tcW w:w="4296" w:type="dxa"/>
          </w:tcPr>
          <w:p w14:paraId="28C62FCF" w14:textId="77777777" w:rsidR="00C169C2" w:rsidRPr="00161501" w:rsidRDefault="00C169C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b/>
                <w:sz w:val="16"/>
                <w:szCs w:val="16"/>
                <w:lang w:val="es-CO"/>
              </w:rPr>
              <w:t>Costo Unitario (valor presente)</w:t>
            </w:r>
          </w:p>
        </w:tc>
      </w:tr>
      <w:tr w:rsidR="00C169C2" w:rsidRPr="00161501" w14:paraId="037249C3" w14:textId="77777777" w:rsidTr="00B60301">
        <w:tc>
          <w:tcPr>
            <w:tcW w:w="4605" w:type="dxa"/>
          </w:tcPr>
          <w:p w14:paraId="5E304BCD" w14:textId="77777777" w:rsidR="00C169C2" w:rsidRPr="00161501" w:rsidRDefault="00C169C2" w:rsidP="00B60301">
            <w:pPr>
              <w:rPr>
                <w:rFonts w:asciiTheme="majorHAnsi" w:hAnsiTheme="majorHAnsi" w:cstheme="majorHAnsi"/>
                <w:sz w:val="16"/>
                <w:szCs w:val="16"/>
                <w:lang w:val="es-CO"/>
              </w:rPr>
            </w:pPr>
            <w:r w:rsidRPr="00161501">
              <w:rPr>
                <w:rFonts w:asciiTheme="majorHAnsi" w:hAnsiTheme="majorHAnsi" w:cstheme="majorHAnsi"/>
                <w:sz w:val="16"/>
                <w:szCs w:val="16"/>
                <w:lang w:val="es-CO"/>
              </w:rPr>
              <w:t>Servicio de asistencia técnica en gestión artística y cultural</w:t>
            </w:r>
          </w:p>
        </w:tc>
        <w:tc>
          <w:tcPr>
            <w:tcW w:w="4296" w:type="dxa"/>
          </w:tcPr>
          <w:p w14:paraId="7DD8DBB9" w14:textId="77777777" w:rsidR="00C169C2" w:rsidRPr="00161501" w:rsidRDefault="00C169C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sz w:val="16"/>
                <w:szCs w:val="16"/>
                <w:lang w:val="es-CO"/>
              </w:rPr>
              <w:t>$719.734,76</w:t>
            </w:r>
          </w:p>
        </w:tc>
      </w:tr>
      <w:tr w:rsidR="00C169C2" w:rsidRPr="00161501" w14:paraId="7429BB30" w14:textId="77777777" w:rsidTr="00B60301">
        <w:tc>
          <w:tcPr>
            <w:tcW w:w="4605" w:type="dxa"/>
          </w:tcPr>
          <w:p w14:paraId="52847390" w14:textId="77777777" w:rsidR="00C169C2" w:rsidRPr="00161501" w:rsidRDefault="00C169C2" w:rsidP="00B60301">
            <w:pPr>
              <w:rPr>
                <w:rFonts w:asciiTheme="majorHAnsi" w:hAnsiTheme="majorHAnsi" w:cstheme="majorHAnsi"/>
                <w:sz w:val="16"/>
                <w:szCs w:val="16"/>
                <w:highlight w:val="yellow"/>
                <w:lang w:val="es-CO"/>
              </w:rPr>
            </w:pPr>
            <w:r w:rsidRPr="00161501">
              <w:rPr>
                <w:rFonts w:asciiTheme="majorHAnsi" w:hAnsiTheme="majorHAnsi" w:cstheme="majorHAnsi"/>
                <w:color w:val="000000"/>
                <w:sz w:val="16"/>
                <w:szCs w:val="16"/>
                <w:lang w:val="es-CO"/>
              </w:rPr>
              <w:t xml:space="preserve">Servicio de apoyo para la organización y la participación del sector artístico, cultural y la ciudadanía </w:t>
            </w:r>
          </w:p>
        </w:tc>
        <w:tc>
          <w:tcPr>
            <w:tcW w:w="4296" w:type="dxa"/>
          </w:tcPr>
          <w:p w14:paraId="3E523E38" w14:textId="77777777" w:rsidR="00C169C2" w:rsidRPr="00161501" w:rsidRDefault="00C169C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sz w:val="16"/>
                <w:szCs w:val="16"/>
                <w:lang w:val="es-CO"/>
              </w:rPr>
              <w:t>$138.756.248,99</w:t>
            </w:r>
          </w:p>
        </w:tc>
      </w:tr>
      <w:tr w:rsidR="00C169C2" w:rsidRPr="00161501" w14:paraId="173FF001" w14:textId="77777777" w:rsidTr="00B60301">
        <w:tc>
          <w:tcPr>
            <w:tcW w:w="4605" w:type="dxa"/>
          </w:tcPr>
          <w:p w14:paraId="7FFF2043" w14:textId="77777777" w:rsidR="00C169C2" w:rsidRPr="00161501" w:rsidRDefault="00C169C2" w:rsidP="00B60301">
            <w:pPr>
              <w:rPr>
                <w:rFonts w:asciiTheme="majorHAnsi" w:hAnsiTheme="majorHAnsi" w:cstheme="majorHAnsi"/>
                <w:sz w:val="16"/>
                <w:szCs w:val="16"/>
                <w:highlight w:val="yellow"/>
                <w:lang w:val="es-CO"/>
              </w:rPr>
            </w:pPr>
            <w:r w:rsidRPr="00161501">
              <w:rPr>
                <w:rFonts w:asciiTheme="majorHAnsi" w:hAnsiTheme="majorHAnsi" w:cstheme="majorHAnsi"/>
                <w:color w:val="000000"/>
                <w:sz w:val="16"/>
                <w:szCs w:val="16"/>
                <w:lang w:val="es-CO"/>
              </w:rPr>
              <w:t>Servicio de promoción de actividades culturales</w:t>
            </w:r>
            <w:r w:rsidRPr="00161501">
              <w:rPr>
                <w:rFonts w:asciiTheme="majorHAnsi" w:hAnsiTheme="majorHAnsi" w:cstheme="majorHAnsi"/>
                <w:sz w:val="16"/>
                <w:szCs w:val="16"/>
                <w:highlight w:val="yellow"/>
                <w:lang w:val="es-CO"/>
              </w:rPr>
              <w:t xml:space="preserve"> </w:t>
            </w:r>
          </w:p>
        </w:tc>
        <w:tc>
          <w:tcPr>
            <w:tcW w:w="4296" w:type="dxa"/>
          </w:tcPr>
          <w:p w14:paraId="7985A60B" w14:textId="77777777" w:rsidR="00C169C2" w:rsidRPr="00161501" w:rsidRDefault="00C169C2" w:rsidP="00B60301">
            <w:pPr>
              <w:spacing w:line="276" w:lineRule="auto"/>
              <w:jc w:val="both"/>
              <w:rPr>
                <w:rFonts w:asciiTheme="majorHAnsi" w:hAnsiTheme="majorHAnsi" w:cstheme="majorHAnsi"/>
                <w:b/>
                <w:sz w:val="16"/>
                <w:szCs w:val="16"/>
                <w:lang w:val="es-CO"/>
              </w:rPr>
            </w:pPr>
            <w:r w:rsidRPr="00161501">
              <w:rPr>
                <w:rFonts w:asciiTheme="majorHAnsi" w:hAnsiTheme="majorHAnsi" w:cstheme="majorHAnsi"/>
                <w:sz w:val="16"/>
                <w:szCs w:val="16"/>
                <w:lang w:val="es-CO"/>
              </w:rPr>
              <w:t>$104.027.197,56</w:t>
            </w:r>
          </w:p>
        </w:tc>
      </w:tr>
    </w:tbl>
    <w:p w14:paraId="324154EC" w14:textId="77777777" w:rsidR="00C169C2" w:rsidRPr="00FE60FF" w:rsidRDefault="00C169C2" w:rsidP="009E7BB8">
      <w:pPr>
        <w:spacing w:line="276" w:lineRule="auto"/>
        <w:jc w:val="both"/>
        <w:rPr>
          <w:b/>
        </w:rPr>
      </w:pPr>
    </w:p>
    <w:p w14:paraId="56B7B232" w14:textId="77777777" w:rsidR="0072513A" w:rsidRPr="00FE60FF" w:rsidRDefault="008C34F0" w:rsidP="00AE713F">
      <w:pPr>
        <w:pStyle w:val="Ttulo1"/>
        <w:numPr>
          <w:ilvl w:val="0"/>
          <w:numId w:val="5"/>
        </w:numPr>
        <w:ind w:left="0" w:firstLine="360"/>
      </w:pPr>
      <w:bookmarkStart w:id="28" w:name="_Toc86224688"/>
      <w:r w:rsidRPr="00FE60FF">
        <w:t>PROGRAMACIÓN</w:t>
      </w:r>
      <w:bookmarkEnd w:id="2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29" w:name="_Toc86224689"/>
      <w:r w:rsidRPr="00FE60FF">
        <w:t>Indicadores de producto</w:t>
      </w:r>
      <w:bookmarkEnd w:id="29"/>
    </w:p>
    <w:p w14:paraId="1E2208D3" w14:textId="77777777" w:rsidR="0072513A" w:rsidRPr="00FE60FF" w:rsidRDefault="0072513A" w:rsidP="00AE713F">
      <w:pPr>
        <w:spacing w:line="276" w:lineRule="auto"/>
        <w:ind w:firstLine="360"/>
        <w:jc w:val="both"/>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FE60FF" w:rsidRPr="00FE60FF" w14:paraId="7CCCFC37" w14:textId="77777777">
        <w:tc>
          <w:tcPr>
            <w:tcW w:w="8500" w:type="dxa"/>
          </w:tcPr>
          <w:p w14:paraId="396BEF6D" w14:textId="5CA8462D" w:rsidR="0072513A" w:rsidRPr="00FE60FF" w:rsidRDefault="008E3E9E" w:rsidP="009E7BB8">
            <w:pPr>
              <w:spacing w:line="276" w:lineRule="auto"/>
              <w:jc w:val="both"/>
              <w:rPr>
                <w:b/>
                <w:sz w:val="18"/>
                <w:szCs w:val="18"/>
              </w:rPr>
            </w:pPr>
            <w:r>
              <w:rPr>
                <w:b/>
                <w:sz w:val="18"/>
                <w:szCs w:val="18"/>
              </w:rPr>
              <w:t xml:space="preserve">1. </w:t>
            </w:r>
            <w:r w:rsidR="008C34F0" w:rsidRPr="00FE60FF">
              <w:rPr>
                <w:b/>
                <w:sz w:val="18"/>
                <w:szCs w:val="18"/>
              </w:rPr>
              <w:t>Objetivo:</w:t>
            </w:r>
            <w:r w:rsidR="00C169C2">
              <w:rPr>
                <w:b/>
                <w:sz w:val="18"/>
                <w:szCs w:val="18"/>
              </w:rPr>
              <w:t xml:space="preserve"> </w:t>
            </w:r>
            <w:r w:rsidR="00C169C2" w:rsidRPr="00161501">
              <w:rPr>
                <w:rFonts w:asciiTheme="majorHAnsi" w:hAnsiTheme="majorHAnsi" w:cstheme="majorHAnsi"/>
                <w:color w:val="000000"/>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tc>
      </w:tr>
      <w:tr w:rsidR="00FE60FF" w:rsidRPr="00FE60FF" w14:paraId="6E53D1F5" w14:textId="77777777">
        <w:tc>
          <w:tcPr>
            <w:tcW w:w="8500" w:type="dxa"/>
          </w:tcPr>
          <w:p w14:paraId="5EF4BF18" w14:textId="3496B770" w:rsidR="00032F47" w:rsidRPr="009E7BB8" w:rsidRDefault="008E3E9E" w:rsidP="009E7BB8">
            <w:pPr>
              <w:spacing w:line="276" w:lineRule="auto"/>
              <w:jc w:val="both"/>
              <w:rPr>
                <w:rFonts w:asciiTheme="majorHAnsi" w:hAnsiTheme="majorHAnsi" w:cstheme="majorHAnsi"/>
                <w:color w:val="000000"/>
                <w:sz w:val="16"/>
                <w:szCs w:val="16"/>
                <w:lang w:val="es-CO"/>
              </w:rPr>
            </w:pPr>
            <w:r>
              <w:rPr>
                <w:b/>
                <w:sz w:val="18"/>
                <w:szCs w:val="18"/>
              </w:rPr>
              <w:t xml:space="preserve">1.1. </w:t>
            </w:r>
            <w:r w:rsidR="008C34F0" w:rsidRPr="00FE60FF">
              <w:rPr>
                <w:b/>
                <w:sz w:val="18"/>
                <w:szCs w:val="18"/>
              </w:rPr>
              <w:t>Producto:</w:t>
            </w:r>
            <w:r w:rsidR="00C169C2">
              <w:rPr>
                <w:b/>
                <w:sz w:val="18"/>
                <w:szCs w:val="18"/>
              </w:rPr>
              <w:t xml:space="preserve"> </w:t>
            </w:r>
            <w:r w:rsidR="00C169C2" w:rsidRPr="00161501">
              <w:rPr>
                <w:rFonts w:asciiTheme="majorHAnsi" w:hAnsiTheme="majorHAnsi" w:cstheme="majorHAnsi"/>
                <w:color w:val="000000"/>
                <w:sz w:val="16"/>
                <w:szCs w:val="16"/>
                <w:lang w:val="es-CO"/>
              </w:rPr>
              <w:t>Servicio de asistencia técnica en gestión artística y cultural (3301095)</w:t>
            </w:r>
          </w:p>
        </w:tc>
      </w:tr>
      <w:tr w:rsidR="0072513A" w:rsidRPr="00FE60FF" w14:paraId="7213ECB6" w14:textId="77777777">
        <w:tc>
          <w:tcPr>
            <w:tcW w:w="8500" w:type="dxa"/>
          </w:tcPr>
          <w:p w14:paraId="7970D8AE" w14:textId="17D5BFCE" w:rsidR="008E3E9E" w:rsidRDefault="008C34F0" w:rsidP="009E7BB8">
            <w:pPr>
              <w:spacing w:line="276" w:lineRule="auto"/>
              <w:jc w:val="both"/>
              <w:rPr>
                <w:b/>
                <w:sz w:val="18"/>
                <w:szCs w:val="18"/>
              </w:rPr>
            </w:pPr>
            <w:r w:rsidRPr="00FE60FF">
              <w:rPr>
                <w:b/>
                <w:sz w:val="18"/>
                <w:szCs w:val="18"/>
              </w:rPr>
              <w:t>Indicador:</w:t>
            </w:r>
            <w:r w:rsidR="00C169C2">
              <w:rPr>
                <w:b/>
                <w:sz w:val="18"/>
                <w:szCs w:val="18"/>
              </w:rPr>
              <w:t xml:space="preserve"> </w:t>
            </w:r>
          </w:p>
          <w:p w14:paraId="71760793" w14:textId="4DCBACAF" w:rsidR="009B3E1A" w:rsidRPr="00FE60FF" w:rsidRDefault="009B3E1A" w:rsidP="009E7BB8">
            <w:pPr>
              <w:spacing w:line="276" w:lineRule="auto"/>
              <w:jc w:val="both"/>
              <w:rPr>
                <w:b/>
                <w:sz w:val="18"/>
                <w:szCs w:val="18"/>
              </w:rPr>
            </w:pPr>
            <w:r>
              <w:rPr>
                <w:b/>
                <w:sz w:val="18"/>
                <w:szCs w:val="18"/>
              </w:rPr>
              <w:t>1.</w:t>
            </w:r>
            <w:r w:rsidR="008E3E9E">
              <w:rPr>
                <w:b/>
                <w:sz w:val="18"/>
                <w:szCs w:val="18"/>
              </w:rPr>
              <w:t>1.1.</w:t>
            </w:r>
            <w:r>
              <w:rPr>
                <w:b/>
                <w:sz w:val="18"/>
                <w:szCs w:val="18"/>
              </w:rPr>
              <w:t xml:space="preserve"> </w:t>
            </w:r>
            <w:r w:rsidR="00C169C2" w:rsidRPr="00161501">
              <w:rPr>
                <w:rFonts w:asciiTheme="majorHAnsi" w:hAnsiTheme="majorHAnsi" w:cstheme="majorHAnsi"/>
                <w:color w:val="000000"/>
                <w:sz w:val="16"/>
                <w:szCs w:val="16"/>
                <w:lang w:val="es-CO"/>
              </w:rPr>
              <w:t>Personas asistidas técnicamente</w:t>
            </w:r>
          </w:p>
          <w:p w14:paraId="16BF36B2" w14:textId="7D80B0BD" w:rsidR="00C169C2" w:rsidRPr="00FE60FF" w:rsidRDefault="008C34F0" w:rsidP="009E7BB8">
            <w:pPr>
              <w:spacing w:line="276" w:lineRule="auto"/>
              <w:jc w:val="both"/>
              <w:rPr>
                <w:b/>
                <w:sz w:val="18"/>
                <w:szCs w:val="18"/>
              </w:rPr>
            </w:pPr>
            <w:r w:rsidRPr="00FE60FF">
              <w:rPr>
                <w:b/>
                <w:sz w:val="18"/>
                <w:szCs w:val="18"/>
              </w:rPr>
              <w:t>Medido a través de:</w:t>
            </w:r>
            <w:r w:rsidR="00C169C2">
              <w:rPr>
                <w:b/>
                <w:sz w:val="18"/>
                <w:szCs w:val="18"/>
              </w:rPr>
              <w:t xml:space="preserve"> </w:t>
            </w:r>
            <w:r w:rsidR="008E3E9E" w:rsidRPr="00161501">
              <w:rPr>
                <w:rFonts w:asciiTheme="majorHAnsi" w:hAnsiTheme="majorHAnsi" w:cstheme="majorHAnsi"/>
                <w:color w:val="000000"/>
                <w:sz w:val="16"/>
                <w:szCs w:val="16"/>
                <w:lang w:val="es-CO"/>
              </w:rPr>
              <w:t>Número de Entidades territoriales asesoradas en gestión cultural</w:t>
            </w:r>
          </w:p>
          <w:p w14:paraId="4A897EE4" w14:textId="0EE3A634" w:rsidR="008E3E9E" w:rsidRDefault="008C34F0" w:rsidP="009E7BB8">
            <w:pPr>
              <w:spacing w:line="276" w:lineRule="auto"/>
              <w:jc w:val="both"/>
              <w:rPr>
                <w:b/>
                <w:sz w:val="18"/>
                <w:szCs w:val="18"/>
              </w:rPr>
            </w:pPr>
            <w:r w:rsidRPr="00FE60FF">
              <w:rPr>
                <w:b/>
                <w:sz w:val="18"/>
                <w:szCs w:val="18"/>
              </w:rPr>
              <w:t>Meta total:</w:t>
            </w:r>
            <w:r w:rsidR="002875D4">
              <w:rPr>
                <w:b/>
                <w:sz w:val="18"/>
                <w:szCs w:val="18"/>
              </w:rPr>
              <w:t xml:space="preserve"> </w:t>
            </w:r>
            <w:r w:rsidR="009B3E1A">
              <w:rPr>
                <w:b/>
                <w:sz w:val="18"/>
                <w:szCs w:val="18"/>
              </w:rPr>
              <w:t xml:space="preserve"> 12.000</w:t>
            </w:r>
            <w:r w:rsidR="008E3E9E">
              <w:rPr>
                <w:b/>
                <w:sz w:val="18"/>
                <w:szCs w:val="18"/>
              </w:rPr>
              <w:t>.000</w:t>
            </w:r>
          </w:p>
          <w:p w14:paraId="6D76A383" w14:textId="77777777" w:rsidR="0072513A" w:rsidRPr="00FE60FF" w:rsidRDefault="008C34F0" w:rsidP="009E7BB8">
            <w:pPr>
              <w:spacing w:line="276" w:lineRule="auto"/>
              <w:jc w:val="both"/>
              <w:rPr>
                <w:b/>
                <w:sz w:val="18"/>
                <w:szCs w:val="18"/>
              </w:rPr>
            </w:pPr>
            <w:r w:rsidRPr="009E7BB8">
              <w:rPr>
                <w:b/>
                <w:sz w:val="18"/>
                <w:szCs w:val="18"/>
              </w:rPr>
              <w:t>Fórmula:</w:t>
            </w:r>
          </w:p>
          <w:p w14:paraId="53B54552" w14:textId="305F9155" w:rsidR="008E3E9E" w:rsidRDefault="008C34F0" w:rsidP="009E7BB8">
            <w:pPr>
              <w:spacing w:line="276" w:lineRule="auto"/>
              <w:jc w:val="both"/>
              <w:rPr>
                <w:bCs/>
                <w:sz w:val="18"/>
                <w:szCs w:val="18"/>
              </w:rPr>
            </w:pPr>
            <w:r w:rsidRPr="00FE60FF">
              <w:rPr>
                <w:b/>
                <w:sz w:val="18"/>
                <w:szCs w:val="18"/>
              </w:rPr>
              <w:t>Es acumulativo</w:t>
            </w:r>
            <w:r w:rsidR="00995314">
              <w:rPr>
                <w:b/>
                <w:sz w:val="18"/>
                <w:szCs w:val="18"/>
              </w:rPr>
              <w:t xml:space="preserve"> 1: </w:t>
            </w:r>
            <w:r w:rsidR="00995314">
              <w:rPr>
                <w:bCs/>
                <w:sz w:val="18"/>
                <w:szCs w:val="18"/>
              </w:rPr>
              <w:t>SI</w:t>
            </w:r>
          </w:p>
          <w:p w14:paraId="702FBA88" w14:textId="29C5530E" w:rsidR="0072513A" w:rsidRPr="00FE60FF" w:rsidRDefault="008C34F0" w:rsidP="009E7BB8">
            <w:pPr>
              <w:spacing w:line="276" w:lineRule="auto"/>
              <w:jc w:val="both"/>
              <w:rPr>
                <w:b/>
                <w:sz w:val="18"/>
                <w:szCs w:val="18"/>
              </w:rPr>
            </w:pPr>
            <w:r w:rsidRPr="00FE60FF">
              <w:rPr>
                <w:b/>
                <w:sz w:val="18"/>
                <w:szCs w:val="18"/>
              </w:rPr>
              <w:t>Es principal:</w:t>
            </w:r>
            <w:r w:rsidR="009B3E1A">
              <w:rPr>
                <w:b/>
                <w:sz w:val="18"/>
                <w:szCs w:val="18"/>
              </w:rPr>
              <w:t xml:space="preserve"> </w:t>
            </w:r>
            <w:r w:rsidR="009B3E1A" w:rsidRPr="009B3E1A">
              <w:rPr>
                <w:bCs/>
                <w:sz w:val="18"/>
                <w:szCs w:val="18"/>
              </w:rPr>
              <w:t>SI</w:t>
            </w:r>
          </w:p>
        </w:tc>
      </w:tr>
    </w:tbl>
    <w:p w14:paraId="016D0552" w14:textId="77777777" w:rsidR="0072513A" w:rsidRDefault="0072513A" w:rsidP="00AE713F">
      <w:pPr>
        <w:spacing w:line="276" w:lineRule="auto"/>
        <w:ind w:firstLine="360"/>
        <w:jc w:val="both"/>
        <w:rPr>
          <w:b/>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032F47" w:rsidRPr="00FE60FF" w14:paraId="0B9CEE87" w14:textId="77777777" w:rsidTr="009E7BB8">
        <w:tc>
          <w:tcPr>
            <w:tcW w:w="8500" w:type="dxa"/>
          </w:tcPr>
          <w:p w14:paraId="66A4E377" w14:textId="77777777" w:rsidR="00032F47" w:rsidRDefault="00032F47" w:rsidP="009E7BB8">
            <w:pPr>
              <w:spacing w:line="276" w:lineRule="auto"/>
              <w:jc w:val="both"/>
              <w:rPr>
                <w:b/>
                <w:sz w:val="18"/>
                <w:szCs w:val="18"/>
              </w:rPr>
            </w:pPr>
            <w:r w:rsidRPr="00FE60FF">
              <w:rPr>
                <w:b/>
                <w:sz w:val="18"/>
                <w:szCs w:val="18"/>
              </w:rPr>
              <w:lastRenderedPageBreak/>
              <w:t>Indicador:</w:t>
            </w:r>
            <w:r>
              <w:rPr>
                <w:b/>
                <w:sz w:val="18"/>
                <w:szCs w:val="18"/>
              </w:rPr>
              <w:t xml:space="preserve"> </w:t>
            </w:r>
          </w:p>
          <w:p w14:paraId="5EB72D1C" w14:textId="291A9417" w:rsidR="00032F47" w:rsidRPr="00FE60FF" w:rsidRDefault="00032F47" w:rsidP="009E7BB8">
            <w:pPr>
              <w:spacing w:line="276" w:lineRule="auto"/>
              <w:jc w:val="both"/>
              <w:rPr>
                <w:b/>
                <w:sz w:val="18"/>
                <w:szCs w:val="18"/>
              </w:rPr>
            </w:pPr>
            <w:r>
              <w:rPr>
                <w:b/>
                <w:sz w:val="18"/>
                <w:szCs w:val="18"/>
              </w:rPr>
              <w:t xml:space="preserve">1.1.2. </w:t>
            </w:r>
            <w:r>
              <w:rPr>
                <w:rFonts w:ascii="Arial" w:hAnsi="Arial" w:cs="Arial"/>
                <w:sz w:val="18"/>
                <w:szCs w:val="18"/>
                <w:lang w:val="es-CO"/>
              </w:rPr>
              <w:t>Entidades territoriales asesoradas en gestión cultural</w:t>
            </w:r>
          </w:p>
          <w:p w14:paraId="344A860E" w14:textId="10FC7CFF" w:rsidR="00032F47" w:rsidRPr="00FE60FF" w:rsidRDefault="00032F47" w:rsidP="009E7BB8">
            <w:pPr>
              <w:spacing w:line="276" w:lineRule="auto"/>
              <w:jc w:val="both"/>
              <w:rPr>
                <w:b/>
                <w:sz w:val="18"/>
                <w:szCs w:val="18"/>
              </w:rPr>
            </w:pPr>
            <w:r w:rsidRPr="00FE60FF">
              <w:rPr>
                <w:b/>
                <w:sz w:val="18"/>
                <w:szCs w:val="18"/>
              </w:rPr>
              <w:t>Medido a través de:</w:t>
            </w:r>
            <w:r>
              <w:rPr>
                <w:b/>
                <w:sz w:val="18"/>
                <w:szCs w:val="18"/>
              </w:rPr>
              <w:t xml:space="preserve"> </w:t>
            </w:r>
            <w:r w:rsidRPr="00161501">
              <w:rPr>
                <w:rFonts w:asciiTheme="majorHAnsi" w:hAnsiTheme="majorHAnsi" w:cstheme="majorHAnsi"/>
                <w:color w:val="000000"/>
                <w:sz w:val="16"/>
                <w:szCs w:val="16"/>
                <w:lang w:val="es-CO"/>
              </w:rPr>
              <w:t xml:space="preserve">Número </w:t>
            </w:r>
          </w:p>
          <w:p w14:paraId="2A059CBB" w14:textId="2C1313FE" w:rsidR="00032F47" w:rsidRDefault="00032F47" w:rsidP="009E7BB8">
            <w:pPr>
              <w:spacing w:line="276" w:lineRule="auto"/>
              <w:jc w:val="both"/>
              <w:rPr>
                <w:b/>
                <w:sz w:val="18"/>
                <w:szCs w:val="18"/>
              </w:rPr>
            </w:pPr>
            <w:r w:rsidRPr="00FE60FF">
              <w:rPr>
                <w:b/>
                <w:sz w:val="18"/>
                <w:szCs w:val="18"/>
              </w:rPr>
              <w:t>Meta total:</w:t>
            </w:r>
            <w:r>
              <w:rPr>
                <w:b/>
                <w:sz w:val="18"/>
                <w:szCs w:val="18"/>
              </w:rPr>
              <w:t xml:space="preserve">  20.000</w:t>
            </w:r>
          </w:p>
          <w:p w14:paraId="345A7D03" w14:textId="77777777" w:rsidR="00032F47" w:rsidRPr="00FE60FF" w:rsidRDefault="00032F47" w:rsidP="009E7BB8">
            <w:pPr>
              <w:spacing w:line="276" w:lineRule="auto"/>
              <w:jc w:val="both"/>
              <w:rPr>
                <w:b/>
                <w:sz w:val="18"/>
                <w:szCs w:val="18"/>
              </w:rPr>
            </w:pPr>
            <w:r w:rsidRPr="00A75329">
              <w:rPr>
                <w:b/>
                <w:sz w:val="18"/>
                <w:szCs w:val="18"/>
              </w:rPr>
              <w:t>Fórmula:</w:t>
            </w:r>
          </w:p>
          <w:p w14:paraId="0E7AB615" w14:textId="1D6473F8" w:rsidR="00032F47" w:rsidRDefault="00032F47" w:rsidP="009E7BB8">
            <w:pPr>
              <w:spacing w:line="276" w:lineRule="auto"/>
              <w:jc w:val="both"/>
              <w:rPr>
                <w:bCs/>
                <w:sz w:val="18"/>
                <w:szCs w:val="18"/>
              </w:rPr>
            </w:pPr>
            <w:r w:rsidRPr="00FE60FF">
              <w:rPr>
                <w:b/>
                <w:sz w:val="18"/>
                <w:szCs w:val="18"/>
              </w:rPr>
              <w:t>Es acumulativo</w:t>
            </w:r>
            <w:r>
              <w:rPr>
                <w:b/>
                <w:sz w:val="18"/>
                <w:szCs w:val="18"/>
              </w:rPr>
              <w:t xml:space="preserve"> 1: </w:t>
            </w:r>
            <w:r>
              <w:rPr>
                <w:bCs/>
                <w:sz w:val="18"/>
                <w:szCs w:val="18"/>
              </w:rPr>
              <w:t>No</w:t>
            </w:r>
          </w:p>
          <w:p w14:paraId="14A7FCE1" w14:textId="7F502368" w:rsidR="00032F47" w:rsidRPr="00FE60FF" w:rsidRDefault="00032F47" w:rsidP="00032F47">
            <w:pPr>
              <w:spacing w:line="276" w:lineRule="auto"/>
              <w:jc w:val="both"/>
              <w:rPr>
                <w:b/>
                <w:sz w:val="18"/>
                <w:szCs w:val="18"/>
              </w:rPr>
            </w:pPr>
            <w:r w:rsidRPr="00FE60FF">
              <w:rPr>
                <w:b/>
                <w:sz w:val="18"/>
                <w:szCs w:val="18"/>
              </w:rPr>
              <w:t>Es principal:</w:t>
            </w:r>
            <w:r>
              <w:rPr>
                <w:b/>
                <w:sz w:val="18"/>
                <w:szCs w:val="18"/>
              </w:rPr>
              <w:t xml:space="preserve"> </w:t>
            </w:r>
            <w:r>
              <w:rPr>
                <w:bCs/>
                <w:sz w:val="18"/>
                <w:szCs w:val="18"/>
              </w:rPr>
              <w:t>No</w:t>
            </w:r>
          </w:p>
        </w:tc>
      </w:tr>
    </w:tbl>
    <w:p w14:paraId="0A3D065C" w14:textId="77777777" w:rsidR="00032F47" w:rsidRDefault="00032F47" w:rsidP="00AE713F">
      <w:pPr>
        <w:spacing w:line="276" w:lineRule="auto"/>
        <w:ind w:firstLine="360"/>
        <w:jc w:val="both"/>
        <w:rPr>
          <w:b/>
        </w:rPr>
      </w:pPr>
    </w:p>
    <w:p w14:paraId="29A1D7D5" w14:textId="77777777" w:rsidR="00032F47" w:rsidRPr="00FE60FF" w:rsidRDefault="00032F47"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Style w:val="afff8"/>
        <w:tblW w:w="9244" w:type="dxa"/>
        <w:jc w:val="center"/>
        <w:tblInd w:w="0" w:type="dxa"/>
        <w:tblLayout w:type="fixed"/>
        <w:tblLook w:val="0400" w:firstRow="0" w:lastRow="0" w:firstColumn="0" w:lastColumn="0" w:noHBand="0" w:noVBand="1"/>
      </w:tblPr>
      <w:tblGrid>
        <w:gridCol w:w="2819"/>
        <w:gridCol w:w="1093"/>
        <w:gridCol w:w="1093"/>
        <w:gridCol w:w="2858"/>
        <w:gridCol w:w="1381"/>
      </w:tblGrid>
      <w:tr w:rsidR="000135D0" w:rsidRPr="00161501" w14:paraId="5B2DDCC3" w14:textId="77777777" w:rsidTr="009E7BB8">
        <w:trPr>
          <w:trHeight w:val="72"/>
          <w:jc w:val="center"/>
        </w:trPr>
        <w:tc>
          <w:tcPr>
            <w:tcW w:w="3912"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2B98D2CA" w14:textId="776667AF" w:rsidR="000135D0" w:rsidRPr="00161501" w:rsidRDefault="000135D0"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Programación</w:t>
            </w:r>
          </w:p>
        </w:tc>
        <w:tc>
          <w:tcPr>
            <w:tcW w:w="1093" w:type="dxa"/>
            <w:tcBorders>
              <w:top w:val="nil"/>
              <w:left w:val="nil"/>
              <w:bottom w:val="nil"/>
              <w:right w:val="nil"/>
            </w:tcBorders>
            <w:shd w:val="clear" w:color="auto" w:fill="auto"/>
            <w:vAlign w:val="bottom"/>
          </w:tcPr>
          <w:p w14:paraId="20DB5C1D"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4239"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1A697803" w14:textId="7ED88958" w:rsidR="000135D0" w:rsidRPr="00161501" w:rsidRDefault="000135D0"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Programación</w:t>
            </w:r>
          </w:p>
        </w:tc>
      </w:tr>
      <w:tr w:rsidR="000135D0" w:rsidRPr="00161501" w14:paraId="0D1FF2A8" w14:textId="77777777" w:rsidTr="009E7BB8">
        <w:trPr>
          <w:trHeight w:val="24"/>
          <w:jc w:val="center"/>
        </w:trPr>
        <w:tc>
          <w:tcPr>
            <w:tcW w:w="2819"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097AFE3C" w14:textId="47FC07BB" w:rsidR="000135D0" w:rsidRPr="00161501" w:rsidRDefault="000135D0" w:rsidP="00B60301">
            <w:pPr>
              <w:jc w:val="both"/>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Meta</w:t>
            </w:r>
            <w:r w:rsidR="00995314">
              <w:rPr>
                <w:rFonts w:asciiTheme="majorHAnsi" w:hAnsiTheme="majorHAnsi" w:cstheme="majorHAnsi"/>
                <w:b/>
                <w:color w:val="FFFFFF"/>
                <w:sz w:val="16"/>
                <w:szCs w:val="16"/>
                <w:lang w:val="es-CO"/>
              </w:rPr>
              <w:t xml:space="preserve"> 2</w:t>
            </w:r>
            <w:r w:rsidRPr="00161501">
              <w:rPr>
                <w:rFonts w:asciiTheme="majorHAnsi" w:hAnsiTheme="majorHAnsi" w:cstheme="majorHAnsi"/>
                <w:b/>
                <w:color w:val="FFFFFF"/>
                <w:sz w:val="16"/>
                <w:szCs w:val="16"/>
                <w:lang w:val="es-CO"/>
              </w:rPr>
              <w:t xml:space="preserve"> </w:t>
            </w: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4E77EBA8"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69987E25"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1A2C43C9" w14:textId="2AC16215" w:rsidR="000135D0" w:rsidRPr="00161501" w:rsidRDefault="000135D0"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 xml:space="preserve">Meta </w:t>
            </w:r>
            <w:r w:rsidR="00995314">
              <w:rPr>
                <w:rFonts w:asciiTheme="majorHAnsi" w:hAnsiTheme="majorHAnsi" w:cstheme="majorHAnsi"/>
                <w:b/>
                <w:color w:val="FFFFFF"/>
                <w:sz w:val="16"/>
                <w:szCs w:val="16"/>
                <w:lang w:val="es-CO"/>
              </w:rPr>
              <w:t>1</w:t>
            </w: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2F31308A"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12000</w:t>
            </w:r>
          </w:p>
        </w:tc>
      </w:tr>
      <w:tr w:rsidR="000135D0" w:rsidRPr="00161501" w14:paraId="0B084499" w14:textId="77777777" w:rsidTr="009E7BB8">
        <w:trPr>
          <w:trHeight w:val="212"/>
          <w:jc w:val="center"/>
        </w:trPr>
        <w:tc>
          <w:tcPr>
            <w:tcW w:w="2819" w:type="dxa"/>
            <w:tcBorders>
              <w:top w:val="nil"/>
              <w:left w:val="single" w:sz="8" w:space="0" w:color="000000"/>
              <w:bottom w:val="single" w:sz="8" w:space="0" w:color="000000"/>
              <w:right w:val="single" w:sz="8" w:space="0" w:color="000000"/>
            </w:tcBorders>
            <w:shd w:val="clear" w:color="auto" w:fill="808080"/>
            <w:vAlign w:val="center"/>
          </w:tcPr>
          <w:p w14:paraId="1DACC650" w14:textId="77777777" w:rsidR="000135D0" w:rsidRPr="00161501" w:rsidRDefault="000135D0" w:rsidP="00B60301">
            <w:pPr>
              <w:jc w:val="both"/>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Es acumulativo</w:t>
            </w:r>
          </w:p>
        </w:tc>
        <w:tc>
          <w:tcPr>
            <w:tcW w:w="1093" w:type="dxa"/>
            <w:tcBorders>
              <w:top w:val="nil"/>
              <w:left w:val="nil"/>
              <w:bottom w:val="single" w:sz="8" w:space="0" w:color="000000"/>
              <w:right w:val="single" w:sz="8" w:space="0" w:color="000000"/>
            </w:tcBorders>
            <w:shd w:val="clear" w:color="auto" w:fill="auto"/>
            <w:vAlign w:val="bottom"/>
          </w:tcPr>
          <w:p w14:paraId="0840B625"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NO</w:t>
            </w:r>
          </w:p>
        </w:tc>
        <w:tc>
          <w:tcPr>
            <w:tcW w:w="1093" w:type="dxa"/>
            <w:tcBorders>
              <w:top w:val="nil"/>
              <w:left w:val="nil"/>
              <w:bottom w:val="nil"/>
              <w:right w:val="nil"/>
            </w:tcBorders>
            <w:shd w:val="clear" w:color="auto" w:fill="auto"/>
            <w:vAlign w:val="bottom"/>
          </w:tcPr>
          <w:p w14:paraId="35985D11"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808080"/>
            <w:vAlign w:val="center"/>
          </w:tcPr>
          <w:p w14:paraId="313734C9" w14:textId="77777777" w:rsidR="000135D0" w:rsidRPr="00161501" w:rsidRDefault="000135D0"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Es acumulativo</w:t>
            </w:r>
          </w:p>
        </w:tc>
        <w:tc>
          <w:tcPr>
            <w:tcW w:w="1381" w:type="dxa"/>
            <w:tcBorders>
              <w:top w:val="nil"/>
              <w:left w:val="nil"/>
              <w:bottom w:val="single" w:sz="8" w:space="0" w:color="000000"/>
              <w:right w:val="single" w:sz="8" w:space="0" w:color="000000"/>
            </w:tcBorders>
            <w:shd w:val="clear" w:color="auto" w:fill="auto"/>
            <w:vAlign w:val="bottom"/>
          </w:tcPr>
          <w:p w14:paraId="2DF0D42B"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SI</w:t>
            </w:r>
          </w:p>
        </w:tc>
      </w:tr>
      <w:tr w:rsidR="000135D0" w:rsidRPr="00161501" w14:paraId="19BFD473" w14:textId="77777777" w:rsidTr="009E7BB8">
        <w:trPr>
          <w:trHeight w:val="14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573C664A"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Año</w:t>
            </w:r>
          </w:p>
        </w:tc>
        <w:tc>
          <w:tcPr>
            <w:tcW w:w="1093" w:type="dxa"/>
            <w:tcBorders>
              <w:top w:val="nil"/>
              <w:left w:val="nil"/>
              <w:bottom w:val="single" w:sz="8" w:space="0" w:color="000000"/>
              <w:right w:val="single" w:sz="8" w:space="0" w:color="000000"/>
            </w:tcBorders>
            <w:shd w:val="clear" w:color="auto" w:fill="auto"/>
            <w:vAlign w:val="bottom"/>
          </w:tcPr>
          <w:p w14:paraId="432D1460" w14:textId="75663117" w:rsidR="000135D0" w:rsidRPr="00161501" w:rsidRDefault="000135D0" w:rsidP="009E7BB8">
            <w:pPr>
              <w:jc w:val="center"/>
              <w:rPr>
                <w:rFonts w:asciiTheme="majorHAnsi" w:hAnsiTheme="majorHAnsi" w:cstheme="majorHAnsi"/>
                <w:color w:val="000000"/>
                <w:sz w:val="16"/>
                <w:szCs w:val="16"/>
                <w:lang w:val="es-CO"/>
              </w:rPr>
            </w:pPr>
          </w:p>
        </w:tc>
        <w:tc>
          <w:tcPr>
            <w:tcW w:w="1093" w:type="dxa"/>
            <w:tcBorders>
              <w:top w:val="nil"/>
              <w:left w:val="nil"/>
              <w:bottom w:val="nil"/>
              <w:right w:val="nil"/>
            </w:tcBorders>
            <w:shd w:val="clear" w:color="auto" w:fill="auto"/>
            <w:vAlign w:val="bottom"/>
          </w:tcPr>
          <w:p w14:paraId="33738B81"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72BBAB87"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Año</w:t>
            </w:r>
          </w:p>
        </w:tc>
        <w:tc>
          <w:tcPr>
            <w:tcW w:w="1381" w:type="dxa"/>
            <w:tcBorders>
              <w:top w:val="nil"/>
              <w:left w:val="nil"/>
              <w:bottom w:val="single" w:sz="8" w:space="0" w:color="000000"/>
              <w:right w:val="single" w:sz="8" w:space="0" w:color="000000"/>
            </w:tcBorders>
            <w:shd w:val="clear" w:color="auto" w:fill="auto"/>
            <w:vAlign w:val="bottom"/>
          </w:tcPr>
          <w:p w14:paraId="24B047D1" w14:textId="7264F6D4" w:rsidR="000135D0" w:rsidRPr="00161501" w:rsidRDefault="000135D0" w:rsidP="009E7BB8">
            <w:pPr>
              <w:jc w:val="center"/>
              <w:rPr>
                <w:rFonts w:asciiTheme="majorHAnsi" w:hAnsiTheme="majorHAnsi" w:cstheme="majorHAnsi"/>
                <w:color w:val="000000"/>
                <w:sz w:val="16"/>
                <w:szCs w:val="16"/>
                <w:lang w:val="es-CO"/>
              </w:rPr>
            </w:pPr>
          </w:p>
        </w:tc>
      </w:tr>
      <w:tr w:rsidR="000135D0" w:rsidRPr="00161501" w14:paraId="4A5B349C" w14:textId="77777777" w:rsidTr="009E7BB8">
        <w:trPr>
          <w:trHeight w:val="6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F460A1B"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2020</w:t>
            </w:r>
          </w:p>
        </w:tc>
        <w:tc>
          <w:tcPr>
            <w:tcW w:w="1093" w:type="dxa"/>
            <w:tcBorders>
              <w:top w:val="nil"/>
              <w:left w:val="nil"/>
              <w:bottom w:val="single" w:sz="8" w:space="0" w:color="000000"/>
              <w:right w:val="single" w:sz="8" w:space="0" w:color="000000"/>
            </w:tcBorders>
            <w:shd w:val="clear" w:color="auto" w:fill="auto"/>
            <w:vAlign w:val="bottom"/>
          </w:tcPr>
          <w:p w14:paraId="6CFE8ED7"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CBAB0A2"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211731A9"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2020</w:t>
            </w:r>
          </w:p>
        </w:tc>
        <w:tc>
          <w:tcPr>
            <w:tcW w:w="1381" w:type="dxa"/>
            <w:tcBorders>
              <w:top w:val="nil"/>
              <w:left w:val="nil"/>
              <w:bottom w:val="single" w:sz="8" w:space="0" w:color="000000"/>
              <w:right w:val="single" w:sz="8" w:space="0" w:color="000000"/>
            </w:tcBorders>
            <w:shd w:val="clear" w:color="auto" w:fill="auto"/>
            <w:vAlign w:val="bottom"/>
          </w:tcPr>
          <w:p w14:paraId="11D8EF26"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1.000</w:t>
            </w:r>
          </w:p>
        </w:tc>
      </w:tr>
      <w:tr w:rsidR="000135D0" w:rsidRPr="00161501" w14:paraId="1AE53FB6" w14:textId="77777777" w:rsidTr="009E7BB8">
        <w:trPr>
          <w:trHeight w:val="143"/>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27FE1A2B"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2021</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5A3EA0C3"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2FAA3B12"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30A90066"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2021</w:t>
            </w:r>
          </w:p>
        </w:tc>
        <w:tc>
          <w:tcPr>
            <w:tcW w:w="1381" w:type="dxa"/>
            <w:tcBorders>
              <w:top w:val="nil"/>
              <w:left w:val="single" w:sz="4" w:space="0" w:color="000000"/>
              <w:bottom w:val="single" w:sz="4" w:space="0" w:color="000000"/>
              <w:right w:val="single" w:sz="4" w:space="0" w:color="000000"/>
            </w:tcBorders>
            <w:shd w:val="clear" w:color="auto" w:fill="auto"/>
            <w:vAlign w:val="bottom"/>
          </w:tcPr>
          <w:p w14:paraId="5E81213E"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3.333</w:t>
            </w:r>
          </w:p>
        </w:tc>
      </w:tr>
      <w:tr w:rsidR="000135D0" w:rsidRPr="00161501" w14:paraId="2073D8E3" w14:textId="77777777" w:rsidTr="009E7BB8">
        <w:trPr>
          <w:trHeight w:val="57"/>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7C9EA14"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5ED9D"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2196C89"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465AF11"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2022</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BF9FD36"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3.333</w:t>
            </w:r>
          </w:p>
        </w:tc>
      </w:tr>
      <w:tr w:rsidR="000135D0" w:rsidRPr="00161501" w14:paraId="1AB7AA6E" w14:textId="77777777" w:rsidTr="009E7BB8">
        <w:trPr>
          <w:trHeight w:val="10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17542EE5"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2023</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1397C409"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404853A1"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31BD1078"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2023</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3D2DA249"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3.334</w:t>
            </w:r>
          </w:p>
        </w:tc>
      </w:tr>
      <w:tr w:rsidR="000135D0" w:rsidRPr="00161501" w14:paraId="22A9A1BE" w14:textId="77777777" w:rsidTr="009E7BB8">
        <w:trPr>
          <w:trHeight w:val="2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1312049F"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2024</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35480641"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2724B1D3"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45C6A6B2"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2024</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70F5D998"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1.000</w:t>
            </w:r>
          </w:p>
        </w:tc>
      </w:tr>
      <w:tr w:rsidR="000135D0" w:rsidRPr="00161501" w14:paraId="6524DFA5" w14:textId="77777777" w:rsidTr="009E7BB8">
        <w:trPr>
          <w:trHeight w:val="24"/>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60AEC3DF" w14:textId="7B9A97D9" w:rsidR="000135D0" w:rsidRPr="00161501" w:rsidRDefault="000135D0" w:rsidP="009E7BB8">
            <w:pPr>
              <w:jc w:val="center"/>
              <w:rPr>
                <w:rFonts w:asciiTheme="majorHAnsi" w:hAnsiTheme="majorHAnsi" w:cstheme="majorHAnsi"/>
                <w:color w:val="000000"/>
                <w:sz w:val="16"/>
                <w:szCs w:val="16"/>
                <w:lang w:val="es-CO"/>
              </w:rPr>
            </w:pP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2B9D37A7" w14:textId="6C763644" w:rsidR="000135D0" w:rsidRPr="00161501" w:rsidRDefault="000135D0" w:rsidP="009E7BB8">
            <w:pPr>
              <w:jc w:val="center"/>
              <w:rPr>
                <w:rFonts w:asciiTheme="majorHAnsi" w:hAnsiTheme="majorHAnsi" w:cstheme="majorHAnsi"/>
                <w:color w:val="000000"/>
                <w:sz w:val="16"/>
                <w:szCs w:val="16"/>
                <w:lang w:val="es-CO"/>
              </w:rPr>
            </w:pPr>
          </w:p>
        </w:tc>
        <w:tc>
          <w:tcPr>
            <w:tcW w:w="1093" w:type="dxa"/>
            <w:tcBorders>
              <w:top w:val="nil"/>
              <w:left w:val="nil"/>
              <w:bottom w:val="nil"/>
              <w:right w:val="nil"/>
            </w:tcBorders>
            <w:shd w:val="clear" w:color="auto" w:fill="auto"/>
            <w:vAlign w:val="bottom"/>
          </w:tcPr>
          <w:p w14:paraId="496CBBE3"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6B70D279" w14:textId="265E04E0" w:rsidR="000135D0" w:rsidRPr="00161501" w:rsidRDefault="000135D0" w:rsidP="009E7BB8">
            <w:pPr>
              <w:jc w:val="center"/>
              <w:rPr>
                <w:rFonts w:asciiTheme="majorHAnsi" w:hAnsiTheme="majorHAnsi" w:cstheme="majorHAnsi"/>
                <w:color w:val="000000"/>
                <w:sz w:val="16"/>
                <w:szCs w:val="16"/>
                <w:lang w:val="es-CO"/>
              </w:rPr>
            </w:pP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62475215" w14:textId="7FEDC18A" w:rsidR="000135D0" w:rsidRPr="00161501" w:rsidRDefault="000135D0" w:rsidP="009E7BB8">
            <w:pPr>
              <w:jc w:val="center"/>
              <w:rPr>
                <w:rFonts w:asciiTheme="majorHAnsi" w:hAnsiTheme="majorHAnsi" w:cstheme="majorHAnsi"/>
                <w:color w:val="000000"/>
                <w:sz w:val="16"/>
                <w:szCs w:val="16"/>
                <w:lang w:val="es-CO"/>
              </w:rPr>
            </w:pPr>
          </w:p>
        </w:tc>
      </w:tr>
      <w:tr w:rsidR="000135D0" w:rsidRPr="00161501" w14:paraId="0B7262B0" w14:textId="77777777" w:rsidTr="009E7BB8">
        <w:trPr>
          <w:trHeight w:val="300"/>
          <w:jc w:val="center"/>
        </w:trPr>
        <w:tc>
          <w:tcPr>
            <w:tcW w:w="2819" w:type="dxa"/>
            <w:tcBorders>
              <w:top w:val="nil"/>
              <w:left w:val="single" w:sz="8" w:space="0" w:color="000000"/>
              <w:bottom w:val="single" w:sz="8" w:space="0" w:color="000000"/>
              <w:right w:val="single" w:sz="8" w:space="0" w:color="000000"/>
            </w:tcBorders>
            <w:shd w:val="clear" w:color="auto" w:fill="auto"/>
            <w:vAlign w:val="bottom"/>
          </w:tcPr>
          <w:p w14:paraId="52A4ABFC" w14:textId="0E0CB2BC"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Total</w:t>
            </w:r>
          </w:p>
        </w:tc>
        <w:tc>
          <w:tcPr>
            <w:tcW w:w="1093" w:type="dxa"/>
            <w:tcBorders>
              <w:top w:val="nil"/>
              <w:left w:val="nil"/>
              <w:bottom w:val="single" w:sz="8" w:space="0" w:color="000000"/>
              <w:right w:val="single" w:sz="8" w:space="0" w:color="000000"/>
            </w:tcBorders>
            <w:shd w:val="clear" w:color="auto" w:fill="auto"/>
            <w:vAlign w:val="bottom"/>
          </w:tcPr>
          <w:p w14:paraId="1266C3BB"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0B6FA6F7" w14:textId="77777777" w:rsidR="000135D0" w:rsidRPr="00161501" w:rsidRDefault="000135D0" w:rsidP="00B60301">
            <w:pPr>
              <w:jc w:val="both"/>
              <w:rPr>
                <w:rFonts w:asciiTheme="majorHAnsi" w:hAnsiTheme="majorHAnsi" w:cstheme="majorHAnsi"/>
                <w:color w:val="000000"/>
                <w:sz w:val="20"/>
                <w:szCs w:val="20"/>
                <w:lang w:val="es-CO"/>
              </w:rPr>
            </w:pPr>
            <w:r w:rsidRPr="00161501">
              <w:rPr>
                <w:rFonts w:asciiTheme="majorHAns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56516E3" w14:textId="5F26C5DD"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Total</w:t>
            </w:r>
          </w:p>
        </w:tc>
        <w:tc>
          <w:tcPr>
            <w:tcW w:w="1381" w:type="dxa"/>
            <w:tcBorders>
              <w:top w:val="nil"/>
              <w:left w:val="nil"/>
              <w:bottom w:val="single" w:sz="8" w:space="0" w:color="000000"/>
              <w:right w:val="single" w:sz="8" w:space="0" w:color="000000"/>
            </w:tcBorders>
            <w:shd w:val="clear" w:color="auto" w:fill="auto"/>
            <w:vAlign w:val="bottom"/>
          </w:tcPr>
          <w:p w14:paraId="222BF568" w14:textId="77777777" w:rsidR="000135D0" w:rsidRPr="00161501" w:rsidRDefault="000135D0"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12.000</w:t>
            </w:r>
          </w:p>
        </w:tc>
      </w:tr>
    </w:tbl>
    <w:p w14:paraId="05A75CFA" w14:textId="16DEADCF" w:rsidR="0072513A" w:rsidRDefault="0072513A" w:rsidP="00AE713F">
      <w:pPr>
        <w:spacing w:line="276" w:lineRule="auto"/>
        <w:ind w:firstLine="360"/>
        <w:jc w:val="both"/>
        <w:rPr>
          <w:b/>
        </w:rPr>
      </w:pPr>
    </w:p>
    <w:p w14:paraId="77BE9B43" w14:textId="66575AF7" w:rsidR="00995314" w:rsidRDefault="00995314" w:rsidP="00AE713F">
      <w:pPr>
        <w:spacing w:line="276" w:lineRule="auto"/>
        <w:ind w:firstLine="360"/>
        <w:jc w:val="both"/>
        <w:rPr>
          <w:b/>
        </w:rPr>
      </w:pPr>
    </w:p>
    <w:tbl>
      <w:tblPr>
        <w:tblStyle w:val="afff5"/>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995314" w:rsidRPr="00FE60FF" w14:paraId="564E94A6" w14:textId="77777777" w:rsidTr="00B60301">
        <w:tc>
          <w:tcPr>
            <w:tcW w:w="8500" w:type="dxa"/>
          </w:tcPr>
          <w:p w14:paraId="5613F298" w14:textId="7427DEC3" w:rsidR="00995314" w:rsidRPr="00EC6D65" w:rsidRDefault="00032F47" w:rsidP="00EC6D65">
            <w:pPr>
              <w:jc w:val="both"/>
              <w:rPr>
                <w:rFonts w:asciiTheme="majorHAnsi" w:hAnsiTheme="majorHAnsi" w:cstheme="majorHAnsi"/>
                <w:color w:val="000000"/>
                <w:sz w:val="16"/>
                <w:szCs w:val="16"/>
                <w:lang w:val="es-CO"/>
              </w:rPr>
            </w:pPr>
            <w:r>
              <w:rPr>
                <w:b/>
                <w:sz w:val="18"/>
                <w:szCs w:val="18"/>
              </w:rPr>
              <w:t xml:space="preserve">2. </w:t>
            </w:r>
            <w:r w:rsidR="00104F9C" w:rsidRPr="00FE60FF">
              <w:rPr>
                <w:b/>
                <w:sz w:val="18"/>
                <w:szCs w:val="18"/>
              </w:rPr>
              <w:t>Objetivo</w:t>
            </w:r>
            <w:r w:rsidR="00104F9C">
              <w:rPr>
                <w:b/>
                <w:sz w:val="18"/>
                <w:szCs w:val="18"/>
              </w:rPr>
              <w:t>:</w:t>
            </w:r>
            <w:r w:rsidR="00995314">
              <w:rPr>
                <w:rFonts w:asciiTheme="majorHAnsi" w:hAnsiTheme="majorHAnsi" w:cstheme="majorHAnsi"/>
                <w:color w:val="000000"/>
                <w:sz w:val="16"/>
                <w:szCs w:val="16"/>
                <w:lang w:val="es-CO"/>
              </w:rPr>
              <w:t xml:space="preserve"> </w:t>
            </w:r>
            <w:r w:rsidR="00EC6D65" w:rsidRPr="00161501">
              <w:rPr>
                <w:rFonts w:asciiTheme="majorHAnsi" w:hAnsiTheme="majorHAnsi" w:cstheme="majorHAnsi"/>
                <w:color w:val="000000"/>
                <w:sz w:val="16"/>
                <w:szCs w:val="16"/>
                <w:lang w:val="es-CO"/>
              </w:rPr>
              <w:t>Desarrollar estrategias que permitan avanzar en la cualificación y fortalecimiento del Sistema Distrital de Arte, Cultura y Patrimonio para incidir en los procesos de planeación e implementación de política, planes, programas y proyectos del componente cultural.</w:t>
            </w:r>
          </w:p>
        </w:tc>
      </w:tr>
      <w:tr w:rsidR="00995314" w:rsidRPr="00FE60FF" w14:paraId="46478CDE" w14:textId="77777777" w:rsidTr="00B60301">
        <w:tc>
          <w:tcPr>
            <w:tcW w:w="8500" w:type="dxa"/>
          </w:tcPr>
          <w:p w14:paraId="1FA98B09" w14:textId="6BEF507D" w:rsidR="00995314" w:rsidRPr="00FE60FF" w:rsidRDefault="00032F47" w:rsidP="00EC6D65">
            <w:pPr>
              <w:spacing w:line="276" w:lineRule="auto"/>
              <w:jc w:val="both"/>
              <w:rPr>
                <w:b/>
                <w:sz w:val="18"/>
                <w:szCs w:val="18"/>
              </w:rPr>
            </w:pPr>
            <w:r>
              <w:rPr>
                <w:b/>
                <w:sz w:val="18"/>
                <w:szCs w:val="18"/>
              </w:rPr>
              <w:t xml:space="preserve">2.1 </w:t>
            </w:r>
            <w:r w:rsidR="00995314" w:rsidRPr="00FE60FF">
              <w:rPr>
                <w:b/>
                <w:sz w:val="18"/>
                <w:szCs w:val="18"/>
              </w:rPr>
              <w:t>Producto:</w:t>
            </w:r>
            <w:r w:rsidR="00995314">
              <w:rPr>
                <w:b/>
                <w:sz w:val="18"/>
                <w:szCs w:val="18"/>
              </w:rPr>
              <w:t xml:space="preserve"> </w:t>
            </w:r>
            <w:r w:rsidR="00EC6D65" w:rsidRPr="00161501">
              <w:rPr>
                <w:rFonts w:asciiTheme="majorHAnsi" w:hAnsiTheme="majorHAnsi" w:cstheme="majorHAnsi"/>
                <w:color w:val="000000"/>
                <w:sz w:val="16"/>
                <w:szCs w:val="16"/>
                <w:lang w:val="es-CO"/>
              </w:rPr>
              <w:t xml:space="preserve">Servicio de apoyo para la organización y la participación del sector artístico, cultural y la ciudadanía </w:t>
            </w:r>
            <w:r w:rsidR="00EC6D65" w:rsidRPr="00161501">
              <w:rPr>
                <w:rFonts w:asciiTheme="majorHAnsi" w:hAnsiTheme="majorHAnsi" w:cstheme="majorHAnsi"/>
                <w:color w:val="000000"/>
                <w:sz w:val="16"/>
                <w:szCs w:val="16"/>
                <w:lang w:val="es-CO"/>
              </w:rPr>
              <w:br/>
              <w:t>(330107400)</w:t>
            </w:r>
          </w:p>
        </w:tc>
      </w:tr>
      <w:tr w:rsidR="00995314" w:rsidRPr="00FE60FF" w14:paraId="7F7C5D51" w14:textId="77777777" w:rsidTr="00B60301">
        <w:tc>
          <w:tcPr>
            <w:tcW w:w="8500" w:type="dxa"/>
          </w:tcPr>
          <w:p w14:paraId="4ACE7D33" w14:textId="3788D889" w:rsidR="00995314" w:rsidRPr="00EC6D65" w:rsidRDefault="00032F47" w:rsidP="009E7BB8">
            <w:pPr>
              <w:spacing w:line="276" w:lineRule="auto"/>
              <w:jc w:val="both"/>
              <w:rPr>
                <w:bCs/>
                <w:sz w:val="18"/>
                <w:szCs w:val="18"/>
              </w:rPr>
            </w:pPr>
            <w:r>
              <w:rPr>
                <w:b/>
                <w:sz w:val="18"/>
                <w:szCs w:val="18"/>
              </w:rPr>
              <w:t xml:space="preserve">2.1.1. </w:t>
            </w:r>
            <w:r w:rsidR="00995314" w:rsidRPr="00FE60FF">
              <w:rPr>
                <w:b/>
                <w:sz w:val="18"/>
                <w:szCs w:val="18"/>
              </w:rPr>
              <w:t>Indicador:</w:t>
            </w:r>
            <w:r w:rsidR="00995314">
              <w:rPr>
                <w:b/>
                <w:sz w:val="18"/>
                <w:szCs w:val="18"/>
              </w:rPr>
              <w:t xml:space="preserve"> </w:t>
            </w:r>
            <w:r w:rsidR="00EC6D65">
              <w:rPr>
                <w:b/>
                <w:sz w:val="18"/>
                <w:szCs w:val="18"/>
              </w:rPr>
              <w:t xml:space="preserve"> </w:t>
            </w:r>
            <w:r>
              <w:rPr>
                <w:b/>
                <w:sz w:val="18"/>
                <w:szCs w:val="18"/>
              </w:rPr>
              <w:t>Encuentros Realizados</w:t>
            </w:r>
          </w:p>
          <w:p w14:paraId="6EA5E15F" w14:textId="040BD846" w:rsidR="00995314" w:rsidRPr="00FE60FF" w:rsidRDefault="00995314" w:rsidP="00B60301">
            <w:pPr>
              <w:spacing w:line="276" w:lineRule="auto"/>
              <w:ind w:firstLine="360"/>
              <w:jc w:val="both"/>
              <w:rPr>
                <w:b/>
                <w:sz w:val="18"/>
                <w:szCs w:val="18"/>
              </w:rPr>
            </w:pPr>
            <w:r w:rsidRPr="00FE60FF">
              <w:rPr>
                <w:b/>
                <w:sz w:val="18"/>
                <w:szCs w:val="18"/>
              </w:rPr>
              <w:t>Medido a través de:</w:t>
            </w:r>
            <w:r>
              <w:rPr>
                <w:b/>
                <w:sz w:val="18"/>
                <w:szCs w:val="18"/>
              </w:rPr>
              <w:t xml:space="preserve"> </w:t>
            </w:r>
            <w:r w:rsidR="00032F47">
              <w:rPr>
                <w:bCs/>
                <w:sz w:val="18"/>
                <w:szCs w:val="18"/>
              </w:rPr>
              <w:t>Número de encuentros</w:t>
            </w:r>
          </w:p>
          <w:p w14:paraId="31088494" w14:textId="6F1816C3" w:rsidR="00995314" w:rsidRPr="00FE60FF" w:rsidRDefault="00995314" w:rsidP="00EC6D65">
            <w:pPr>
              <w:spacing w:line="276" w:lineRule="auto"/>
              <w:ind w:firstLine="360"/>
              <w:jc w:val="both"/>
              <w:rPr>
                <w:b/>
                <w:sz w:val="18"/>
                <w:szCs w:val="18"/>
              </w:rPr>
            </w:pPr>
            <w:r w:rsidRPr="00FE60FF">
              <w:rPr>
                <w:b/>
                <w:sz w:val="18"/>
                <w:szCs w:val="18"/>
              </w:rPr>
              <w:t>Meta total:</w:t>
            </w:r>
            <w:r>
              <w:rPr>
                <w:b/>
                <w:sz w:val="18"/>
                <w:szCs w:val="18"/>
              </w:rPr>
              <w:t xml:space="preserve"> </w:t>
            </w:r>
            <w:r w:rsidR="00EC6D65" w:rsidRPr="00EC6D65">
              <w:rPr>
                <w:bCs/>
                <w:sz w:val="18"/>
                <w:szCs w:val="18"/>
              </w:rPr>
              <w:t>26</w:t>
            </w:r>
          </w:p>
          <w:p w14:paraId="2ED2E008" w14:textId="77777777" w:rsidR="00995314" w:rsidRPr="00FE60FF" w:rsidRDefault="00995314" w:rsidP="00B60301">
            <w:pPr>
              <w:spacing w:line="276" w:lineRule="auto"/>
              <w:ind w:firstLine="360"/>
              <w:jc w:val="both"/>
              <w:rPr>
                <w:b/>
                <w:sz w:val="18"/>
                <w:szCs w:val="18"/>
              </w:rPr>
            </w:pPr>
            <w:r w:rsidRPr="009E7BB8">
              <w:rPr>
                <w:b/>
                <w:sz w:val="18"/>
                <w:szCs w:val="18"/>
              </w:rPr>
              <w:t>Fórmula:</w:t>
            </w:r>
          </w:p>
          <w:p w14:paraId="17AA50D0" w14:textId="17E7CDC6" w:rsidR="00995314" w:rsidRPr="00995314" w:rsidRDefault="00995314" w:rsidP="00B60301">
            <w:pPr>
              <w:spacing w:line="276" w:lineRule="auto"/>
              <w:ind w:firstLine="360"/>
              <w:jc w:val="both"/>
              <w:rPr>
                <w:bCs/>
                <w:sz w:val="18"/>
                <w:szCs w:val="18"/>
              </w:rPr>
            </w:pPr>
            <w:r w:rsidRPr="00FE60FF">
              <w:rPr>
                <w:b/>
                <w:sz w:val="18"/>
                <w:szCs w:val="18"/>
              </w:rPr>
              <w:t>Es acumulativo</w:t>
            </w:r>
            <w:r w:rsidR="00EC6D65">
              <w:rPr>
                <w:b/>
                <w:sz w:val="18"/>
                <w:szCs w:val="18"/>
              </w:rPr>
              <w:t xml:space="preserve">: </w:t>
            </w:r>
            <w:r>
              <w:rPr>
                <w:bCs/>
                <w:sz w:val="18"/>
                <w:szCs w:val="18"/>
              </w:rPr>
              <w:t>N</w:t>
            </w:r>
            <w:r w:rsidR="00032F47">
              <w:rPr>
                <w:bCs/>
                <w:sz w:val="18"/>
                <w:szCs w:val="18"/>
              </w:rPr>
              <w:t>o</w:t>
            </w:r>
          </w:p>
          <w:p w14:paraId="7BEAF315" w14:textId="5E9E9146" w:rsidR="00995314" w:rsidRPr="00FE60FF" w:rsidRDefault="00995314" w:rsidP="00B60301">
            <w:pPr>
              <w:spacing w:line="276" w:lineRule="auto"/>
              <w:ind w:firstLine="360"/>
              <w:jc w:val="both"/>
              <w:rPr>
                <w:b/>
                <w:sz w:val="18"/>
                <w:szCs w:val="18"/>
              </w:rPr>
            </w:pPr>
            <w:r w:rsidRPr="00FE60FF">
              <w:rPr>
                <w:b/>
                <w:sz w:val="18"/>
                <w:szCs w:val="18"/>
              </w:rPr>
              <w:t>Es principal:</w:t>
            </w:r>
            <w:r w:rsidR="00032F47">
              <w:rPr>
                <w:b/>
                <w:sz w:val="18"/>
                <w:szCs w:val="18"/>
              </w:rPr>
              <w:t xml:space="preserve"> Si</w:t>
            </w:r>
          </w:p>
        </w:tc>
      </w:tr>
    </w:tbl>
    <w:p w14:paraId="404998DC" w14:textId="3899CE2F" w:rsidR="00995314" w:rsidRDefault="00995314" w:rsidP="00AE713F">
      <w:pPr>
        <w:spacing w:line="276" w:lineRule="auto"/>
        <w:ind w:firstLine="360"/>
        <w:jc w:val="both"/>
        <w:rPr>
          <w:b/>
        </w:rPr>
      </w:pPr>
    </w:p>
    <w:p w14:paraId="7F87B7EA" w14:textId="14A779DB" w:rsidR="00104F9C" w:rsidRDefault="00104F9C" w:rsidP="00AE713F">
      <w:pPr>
        <w:spacing w:line="276" w:lineRule="auto"/>
        <w:ind w:firstLine="360"/>
        <w:jc w:val="both"/>
        <w:rPr>
          <w:b/>
        </w:rPr>
      </w:pPr>
    </w:p>
    <w:p w14:paraId="77FA851F" w14:textId="60D1E9CD" w:rsidR="00104F9C" w:rsidRDefault="00104F9C" w:rsidP="00AE713F">
      <w:pPr>
        <w:spacing w:line="276" w:lineRule="auto"/>
        <w:ind w:firstLine="360"/>
        <w:jc w:val="both"/>
        <w:rPr>
          <w:b/>
        </w:rPr>
      </w:pPr>
    </w:p>
    <w:p w14:paraId="70033AE8" w14:textId="46F7C387" w:rsidR="00104F9C" w:rsidRDefault="00104F9C" w:rsidP="00AE713F">
      <w:pPr>
        <w:spacing w:line="276" w:lineRule="auto"/>
        <w:ind w:firstLine="360"/>
        <w:jc w:val="both"/>
        <w:rPr>
          <w:b/>
        </w:rPr>
      </w:pPr>
    </w:p>
    <w:p w14:paraId="2A14E597" w14:textId="77777777" w:rsidR="00104F9C" w:rsidRDefault="00104F9C" w:rsidP="00AE713F">
      <w:pPr>
        <w:spacing w:line="276" w:lineRule="auto"/>
        <w:ind w:firstLine="360"/>
        <w:jc w:val="both"/>
        <w:rPr>
          <w:b/>
        </w:rPr>
      </w:pPr>
    </w:p>
    <w:tbl>
      <w:tblPr>
        <w:tblStyle w:val="afffa"/>
        <w:tblW w:w="4080" w:type="dxa"/>
        <w:jc w:val="center"/>
        <w:tblInd w:w="0" w:type="dxa"/>
        <w:tblLayout w:type="fixed"/>
        <w:tblLook w:val="0400" w:firstRow="0" w:lastRow="0" w:firstColumn="0" w:lastColumn="0" w:noHBand="0" w:noVBand="1"/>
      </w:tblPr>
      <w:tblGrid>
        <w:gridCol w:w="2940"/>
        <w:gridCol w:w="1140"/>
      </w:tblGrid>
      <w:tr w:rsidR="00AB59C4" w:rsidRPr="00161501" w14:paraId="0B8419FD" w14:textId="77777777" w:rsidTr="00B60301">
        <w:trPr>
          <w:trHeight w:val="336"/>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46D243E9" w14:textId="1E37B68E" w:rsidR="00AB59C4" w:rsidRPr="00161501" w:rsidRDefault="00AB59C4"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Programación</w:t>
            </w:r>
          </w:p>
        </w:tc>
      </w:tr>
      <w:tr w:rsidR="00AB59C4" w:rsidRPr="00161501" w14:paraId="7A7860F7" w14:textId="77777777" w:rsidTr="00B60301">
        <w:trPr>
          <w:trHeight w:val="255"/>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65E5B84E" w14:textId="5A632E7D" w:rsidR="00AB59C4" w:rsidRPr="00161501" w:rsidRDefault="00AB59C4"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Meta</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38DC676C"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1BDE5437" w14:textId="77777777" w:rsidTr="00B60301">
        <w:trPr>
          <w:trHeight w:val="402"/>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772CCF8D" w14:textId="77777777" w:rsidR="00AB59C4" w:rsidRPr="00161501" w:rsidRDefault="00AB59C4" w:rsidP="009E7BB8">
            <w:pPr>
              <w:jc w:val="center"/>
              <w:rPr>
                <w:rFonts w:asciiTheme="majorHAnsi" w:hAnsiTheme="majorHAnsi" w:cstheme="majorHAnsi"/>
                <w:b/>
                <w:color w:val="FFFFFF"/>
                <w:sz w:val="16"/>
                <w:szCs w:val="16"/>
                <w:lang w:val="es-CO"/>
              </w:rPr>
            </w:pPr>
            <w:r w:rsidRPr="00161501">
              <w:rPr>
                <w:rFonts w:asciiTheme="majorHAns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0D233CC0"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NO</w:t>
            </w:r>
          </w:p>
        </w:tc>
      </w:tr>
      <w:tr w:rsidR="00AB59C4" w:rsidRPr="00161501" w14:paraId="62068E49"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B5179E1"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3FBD738C" w14:textId="29FB6780" w:rsidR="00AB59C4" w:rsidRPr="00161501" w:rsidRDefault="00AB59C4" w:rsidP="009E7BB8">
            <w:pPr>
              <w:jc w:val="center"/>
              <w:rPr>
                <w:rFonts w:asciiTheme="majorHAnsi" w:hAnsiTheme="majorHAnsi" w:cstheme="majorHAnsi"/>
                <w:color w:val="000000"/>
                <w:sz w:val="16"/>
                <w:szCs w:val="16"/>
                <w:lang w:val="es-CO"/>
              </w:rPr>
            </w:pPr>
          </w:p>
        </w:tc>
      </w:tr>
      <w:tr w:rsidR="00AB59C4" w:rsidRPr="00161501" w14:paraId="541F09CD"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08D6ADA"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3C48E8FD"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15765115"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5C7D9C9"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1EFAC578"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370BA9FB"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71146DA"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80A2F"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0B74B6F6"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5584D43B"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63CEB14D"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4378E04A"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179BA2A2"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48BADB38"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r w:rsidR="00AB59C4" w:rsidRPr="00161501" w14:paraId="2296D93A"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F4154C5" w14:textId="2CBE572B"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Total</w:t>
            </w:r>
          </w:p>
        </w:tc>
        <w:tc>
          <w:tcPr>
            <w:tcW w:w="1140" w:type="dxa"/>
            <w:tcBorders>
              <w:top w:val="nil"/>
              <w:left w:val="nil"/>
              <w:bottom w:val="single" w:sz="8" w:space="0" w:color="000000"/>
              <w:right w:val="single" w:sz="8" w:space="0" w:color="000000"/>
            </w:tcBorders>
            <w:shd w:val="clear" w:color="auto" w:fill="auto"/>
            <w:vAlign w:val="bottom"/>
          </w:tcPr>
          <w:p w14:paraId="585DD3E5" w14:textId="77777777" w:rsidR="00AB59C4" w:rsidRPr="00161501" w:rsidRDefault="00AB59C4" w:rsidP="009E7BB8">
            <w:pPr>
              <w:jc w:val="center"/>
              <w:rPr>
                <w:rFonts w:asciiTheme="majorHAnsi" w:hAnsiTheme="majorHAnsi" w:cstheme="majorHAnsi"/>
                <w:color w:val="000000"/>
                <w:sz w:val="16"/>
                <w:szCs w:val="16"/>
                <w:lang w:val="es-CO"/>
              </w:rPr>
            </w:pPr>
            <w:r w:rsidRPr="00161501">
              <w:rPr>
                <w:rFonts w:asciiTheme="majorHAnsi" w:hAnsiTheme="majorHAnsi" w:cstheme="majorHAnsi"/>
                <w:color w:val="000000"/>
                <w:sz w:val="16"/>
                <w:szCs w:val="16"/>
                <w:lang w:val="es-CO"/>
              </w:rPr>
              <w:t>26</w:t>
            </w:r>
          </w:p>
        </w:tc>
      </w:tr>
    </w:tbl>
    <w:p w14:paraId="19E6D050" w14:textId="6AFD2D3B" w:rsidR="00AB59C4" w:rsidRDefault="00AB59C4" w:rsidP="00AE713F">
      <w:pPr>
        <w:spacing w:line="276" w:lineRule="auto"/>
        <w:ind w:firstLine="360"/>
        <w:jc w:val="both"/>
        <w:rPr>
          <w:b/>
        </w:rPr>
      </w:pPr>
    </w:p>
    <w:tbl>
      <w:tblPr>
        <w:tblStyle w:val="afff5"/>
        <w:tblpPr w:leftFromText="141" w:rightFromText="141" w:vertAnchor="text" w:horzAnchor="page" w:tblpX="1971" w:tblpY="-27"/>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104F9C" w:rsidRPr="00FE60FF" w14:paraId="23D6F09F" w14:textId="77777777" w:rsidTr="00104F9C">
        <w:tc>
          <w:tcPr>
            <w:tcW w:w="8500" w:type="dxa"/>
          </w:tcPr>
          <w:p w14:paraId="46B4DEDF" w14:textId="77777777" w:rsidR="00104F9C" w:rsidRPr="00EC6D65" w:rsidRDefault="00104F9C" w:rsidP="00104F9C">
            <w:pPr>
              <w:jc w:val="both"/>
              <w:rPr>
                <w:rFonts w:asciiTheme="majorHAnsi" w:hAnsiTheme="majorHAnsi" w:cstheme="majorHAnsi"/>
                <w:color w:val="000000"/>
                <w:sz w:val="16"/>
                <w:szCs w:val="16"/>
                <w:lang w:val="es-CO"/>
              </w:rPr>
            </w:pPr>
            <w:r>
              <w:rPr>
                <w:b/>
                <w:sz w:val="18"/>
                <w:szCs w:val="18"/>
              </w:rPr>
              <w:t xml:space="preserve">3. </w:t>
            </w:r>
            <w:r w:rsidRPr="00FE60FF">
              <w:rPr>
                <w:b/>
                <w:sz w:val="18"/>
                <w:szCs w:val="18"/>
              </w:rPr>
              <w:t>Objetivo:</w:t>
            </w:r>
            <w:r>
              <w:rPr>
                <w:rFonts w:asciiTheme="majorHAnsi" w:hAnsiTheme="majorHAnsi" w:cstheme="majorHAnsi"/>
                <w:color w:val="000000"/>
                <w:sz w:val="16"/>
                <w:szCs w:val="16"/>
                <w:lang w:val="es-CO"/>
              </w:rPr>
              <w:t xml:space="preserve"> </w:t>
            </w:r>
            <w:r w:rsidRPr="00161501">
              <w:rPr>
                <w:rFonts w:asciiTheme="majorHAnsi" w:hAnsiTheme="majorHAnsi" w:cstheme="majorHAnsi"/>
                <w:color w:val="000000"/>
                <w:sz w:val="16"/>
                <w:szCs w:val="16"/>
                <w:lang w:val="es-CO"/>
              </w:rPr>
              <w:t>Concertar e implementar procesos para el fortalecimiento, reconocimiento y valoración de los derechos culturales, el reconocimiento y la pervivencia con los grupos étnicos, etarios y sectores sociales.</w:t>
            </w:r>
          </w:p>
        </w:tc>
      </w:tr>
      <w:tr w:rsidR="00104F9C" w:rsidRPr="00FE60FF" w14:paraId="4AC9BD9E" w14:textId="77777777" w:rsidTr="00104F9C">
        <w:tc>
          <w:tcPr>
            <w:tcW w:w="8500" w:type="dxa"/>
          </w:tcPr>
          <w:p w14:paraId="07D9D4EA" w14:textId="77777777" w:rsidR="00104F9C" w:rsidRPr="00FE60FF" w:rsidRDefault="00104F9C" w:rsidP="00104F9C">
            <w:pPr>
              <w:spacing w:line="276" w:lineRule="auto"/>
              <w:jc w:val="both"/>
              <w:rPr>
                <w:b/>
                <w:sz w:val="18"/>
                <w:szCs w:val="18"/>
              </w:rPr>
            </w:pPr>
            <w:r>
              <w:rPr>
                <w:b/>
                <w:sz w:val="18"/>
                <w:szCs w:val="18"/>
              </w:rPr>
              <w:t xml:space="preserve">3.1. </w:t>
            </w:r>
            <w:r w:rsidRPr="00FE60FF">
              <w:rPr>
                <w:b/>
                <w:sz w:val="18"/>
                <w:szCs w:val="18"/>
              </w:rPr>
              <w:t>Producto:</w:t>
            </w:r>
            <w:r>
              <w:rPr>
                <w:b/>
                <w:sz w:val="18"/>
                <w:szCs w:val="18"/>
              </w:rPr>
              <w:t xml:space="preserve"> </w:t>
            </w:r>
            <w:r w:rsidRPr="00AB59C4">
              <w:rPr>
                <w:bCs/>
                <w:sz w:val="18"/>
                <w:szCs w:val="18"/>
              </w:rPr>
              <w:t>Servicio de promoción de actividades culturales (330105301)</w:t>
            </w:r>
          </w:p>
        </w:tc>
      </w:tr>
      <w:tr w:rsidR="00104F9C" w:rsidRPr="00FE60FF" w14:paraId="577AF1BA" w14:textId="77777777" w:rsidTr="00104F9C">
        <w:tc>
          <w:tcPr>
            <w:tcW w:w="8500" w:type="dxa"/>
          </w:tcPr>
          <w:p w14:paraId="387C4179" w14:textId="77777777" w:rsidR="00104F9C" w:rsidRPr="00EC6D65" w:rsidRDefault="00104F9C" w:rsidP="00104F9C">
            <w:pPr>
              <w:spacing w:line="276" w:lineRule="auto"/>
              <w:jc w:val="both"/>
              <w:rPr>
                <w:bCs/>
                <w:sz w:val="18"/>
                <w:szCs w:val="18"/>
              </w:rPr>
            </w:pPr>
            <w:r>
              <w:rPr>
                <w:b/>
                <w:sz w:val="18"/>
                <w:szCs w:val="18"/>
              </w:rPr>
              <w:t>3.1.1. I</w:t>
            </w:r>
            <w:r w:rsidRPr="00FE60FF">
              <w:rPr>
                <w:b/>
                <w:sz w:val="18"/>
                <w:szCs w:val="18"/>
              </w:rPr>
              <w:t>ndicador:</w:t>
            </w:r>
            <w:r>
              <w:rPr>
                <w:b/>
                <w:sz w:val="18"/>
                <w:szCs w:val="18"/>
              </w:rPr>
              <w:t xml:space="preserve">  </w:t>
            </w:r>
            <w:r w:rsidRPr="009E7BB8">
              <w:rPr>
                <w:bCs/>
                <w:sz w:val="18"/>
                <w:szCs w:val="18"/>
              </w:rPr>
              <w:t>Eventos de promoción de actividades culturales realizados</w:t>
            </w:r>
          </w:p>
          <w:p w14:paraId="11E88817" w14:textId="77777777" w:rsidR="00104F9C" w:rsidRPr="009E7BB8" w:rsidRDefault="00104F9C" w:rsidP="00104F9C">
            <w:pPr>
              <w:spacing w:line="276" w:lineRule="auto"/>
              <w:jc w:val="both"/>
              <w:rPr>
                <w:bCs/>
                <w:sz w:val="18"/>
                <w:szCs w:val="18"/>
              </w:rPr>
            </w:pPr>
            <w:r w:rsidRPr="00FE60FF">
              <w:rPr>
                <w:b/>
                <w:sz w:val="18"/>
                <w:szCs w:val="18"/>
              </w:rPr>
              <w:t>Medido a través de:</w:t>
            </w:r>
            <w:r>
              <w:rPr>
                <w:b/>
                <w:sz w:val="18"/>
                <w:szCs w:val="18"/>
              </w:rPr>
              <w:t xml:space="preserve"> </w:t>
            </w:r>
            <w:r w:rsidRPr="009E7BB8">
              <w:rPr>
                <w:bCs/>
                <w:sz w:val="18"/>
                <w:szCs w:val="18"/>
              </w:rPr>
              <w:t>Número de eventos de promoción</w:t>
            </w:r>
          </w:p>
          <w:p w14:paraId="20B998A0" w14:textId="77777777" w:rsidR="00104F9C" w:rsidRPr="00FE60FF" w:rsidRDefault="00104F9C" w:rsidP="00104F9C">
            <w:pPr>
              <w:spacing w:line="276" w:lineRule="auto"/>
              <w:jc w:val="both"/>
              <w:rPr>
                <w:b/>
                <w:sz w:val="18"/>
                <w:szCs w:val="18"/>
              </w:rPr>
            </w:pPr>
            <w:r w:rsidRPr="00FE60FF">
              <w:rPr>
                <w:b/>
                <w:sz w:val="18"/>
                <w:szCs w:val="18"/>
              </w:rPr>
              <w:t>Meta total:</w:t>
            </w:r>
            <w:r>
              <w:rPr>
                <w:b/>
                <w:sz w:val="18"/>
                <w:szCs w:val="18"/>
              </w:rPr>
              <w:t xml:space="preserve"> </w:t>
            </w:r>
            <w:r w:rsidRPr="00EC6D65">
              <w:rPr>
                <w:bCs/>
                <w:sz w:val="18"/>
                <w:szCs w:val="18"/>
              </w:rPr>
              <w:t>2</w:t>
            </w:r>
            <w:r>
              <w:rPr>
                <w:bCs/>
                <w:sz w:val="18"/>
                <w:szCs w:val="18"/>
              </w:rPr>
              <w:t>3</w:t>
            </w:r>
          </w:p>
          <w:p w14:paraId="0B20E36E" w14:textId="77777777" w:rsidR="00104F9C" w:rsidRPr="00FE60FF" w:rsidRDefault="00104F9C" w:rsidP="00104F9C">
            <w:pPr>
              <w:spacing w:line="276" w:lineRule="auto"/>
              <w:jc w:val="both"/>
              <w:rPr>
                <w:b/>
                <w:sz w:val="18"/>
                <w:szCs w:val="18"/>
              </w:rPr>
            </w:pPr>
            <w:r w:rsidRPr="009E7BB8">
              <w:rPr>
                <w:b/>
                <w:sz w:val="18"/>
                <w:szCs w:val="18"/>
              </w:rPr>
              <w:t>Fórmula:</w:t>
            </w:r>
            <w:r>
              <w:rPr>
                <w:b/>
                <w:sz w:val="18"/>
                <w:szCs w:val="18"/>
              </w:rPr>
              <w:t xml:space="preserve"> </w:t>
            </w:r>
          </w:p>
          <w:p w14:paraId="07C1BA5F" w14:textId="77777777" w:rsidR="00104F9C" w:rsidRPr="00995314" w:rsidRDefault="00104F9C" w:rsidP="00104F9C">
            <w:pPr>
              <w:spacing w:line="276" w:lineRule="auto"/>
              <w:jc w:val="both"/>
              <w:rPr>
                <w:bCs/>
                <w:sz w:val="18"/>
                <w:szCs w:val="18"/>
              </w:rPr>
            </w:pPr>
            <w:r w:rsidRPr="00FE60FF">
              <w:rPr>
                <w:b/>
                <w:sz w:val="18"/>
                <w:szCs w:val="18"/>
              </w:rPr>
              <w:t>Es acumulativo</w:t>
            </w:r>
            <w:r>
              <w:rPr>
                <w:b/>
                <w:sz w:val="18"/>
                <w:szCs w:val="18"/>
              </w:rPr>
              <w:t xml:space="preserve">: </w:t>
            </w:r>
            <w:r>
              <w:rPr>
                <w:bCs/>
                <w:sz w:val="18"/>
                <w:szCs w:val="18"/>
              </w:rPr>
              <w:t>No</w:t>
            </w:r>
          </w:p>
          <w:p w14:paraId="2E1785F6" w14:textId="77777777" w:rsidR="00104F9C" w:rsidRPr="00FE60FF" w:rsidRDefault="00104F9C" w:rsidP="00104F9C">
            <w:pPr>
              <w:spacing w:line="276" w:lineRule="auto"/>
              <w:jc w:val="both"/>
              <w:rPr>
                <w:b/>
                <w:sz w:val="18"/>
                <w:szCs w:val="18"/>
              </w:rPr>
            </w:pPr>
            <w:r w:rsidRPr="00FE60FF">
              <w:rPr>
                <w:b/>
                <w:sz w:val="18"/>
                <w:szCs w:val="18"/>
              </w:rPr>
              <w:t>Es principal:</w:t>
            </w:r>
            <w:r>
              <w:rPr>
                <w:b/>
                <w:sz w:val="18"/>
                <w:szCs w:val="18"/>
              </w:rPr>
              <w:t xml:space="preserve"> Si</w:t>
            </w:r>
          </w:p>
        </w:tc>
      </w:tr>
    </w:tbl>
    <w:p w14:paraId="64A9FDB4" w14:textId="7EB899A2" w:rsidR="00032F47" w:rsidRDefault="00032F47" w:rsidP="00AE713F">
      <w:pPr>
        <w:spacing w:line="276" w:lineRule="auto"/>
        <w:ind w:firstLine="360"/>
        <w:jc w:val="both"/>
        <w:rPr>
          <w:b/>
        </w:rPr>
      </w:pPr>
    </w:p>
    <w:p w14:paraId="0AEADC82" w14:textId="77777777" w:rsidR="00104F9C" w:rsidRDefault="00104F9C" w:rsidP="00AE713F">
      <w:pPr>
        <w:spacing w:line="276" w:lineRule="auto"/>
        <w:ind w:firstLine="360"/>
        <w:jc w:val="both"/>
        <w:rPr>
          <w:b/>
        </w:rPr>
      </w:pPr>
    </w:p>
    <w:tbl>
      <w:tblPr>
        <w:tblW w:w="4080" w:type="dxa"/>
        <w:jc w:val="center"/>
        <w:tblLayout w:type="fixed"/>
        <w:tblLook w:val="0400" w:firstRow="0" w:lastRow="0" w:firstColumn="0" w:lastColumn="0" w:noHBand="0" w:noVBand="1"/>
      </w:tblPr>
      <w:tblGrid>
        <w:gridCol w:w="2940"/>
        <w:gridCol w:w="1140"/>
      </w:tblGrid>
      <w:tr w:rsidR="00AB59C4" w:rsidRPr="00161501" w14:paraId="786D3286" w14:textId="77777777" w:rsidTr="00B60301">
        <w:trPr>
          <w:trHeight w:val="257"/>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79EC4703" w14:textId="6E55E649" w:rsidR="00AB59C4" w:rsidRPr="00A76263" w:rsidRDefault="00AB59C4" w:rsidP="009E7BB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Programación</w:t>
            </w:r>
          </w:p>
        </w:tc>
      </w:tr>
      <w:tr w:rsidR="00AB59C4" w:rsidRPr="00161501" w14:paraId="3B8D8EE2" w14:textId="77777777" w:rsidTr="00B60301">
        <w:trPr>
          <w:trHeight w:val="4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10384960" w14:textId="707070B5" w:rsidR="00AB59C4" w:rsidRPr="00A76263" w:rsidRDefault="00AB59C4" w:rsidP="009E7BB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Meta</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5A63A3BE"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6DC59280" w14:textId="77777777" w:rsidTr="00B60301">
        <w:trPr>
          <w:trHeight w:val="267"/>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40AF4C4B" w14:textId="77777777" w:rsidR="00AB59C4" w:rsidRPr="00A76263" w:rsidRDefault="00AB59C4" w:rsidP="009E7BB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200EAB12"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NO</w:t>
            </w:r>
          </w:p>
        </w:tc>
      </w:tr>
      <w:tr w:rsidR="00AB59C4" w:rsidRPr="00161501" w14:paraId="6EEE18EA"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F9224D8"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349C657C" w14:textId="24A0C911" w:rsidR="00AB59C4" w:rsidRPr="00A76263" w:rsidRDefault="00AB59C4" w:rsidP="009E7BB8">
            <w:pPr>
              <w:jc w:val="center"/>
              <w:rPr>
                <w:rFonts w:asciiTheme="majorHAnsi" w:hAnsiTheme="majorHAnsi" w:cstheme="majorHAnsi"/>
                <w:color w:val="000000"/>
                <w:sz w:val="16"/>
                <w:szCs w:val="16"/>
                <w:lang w:val="es-CO"/>
              </w:rPr>
            </w:pPr>
          </w:p>
        </w:tc>
      </w:tr>
      <w:tr w:rsidR="00AB59C4" w:rsidRPr="00161501" w14:paraId="431FF00C"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F3EC52A"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661EB558"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40029E6B"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B48D899"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74AA300F"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41D07D1E"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F844929"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77F03"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24527F03"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65CB85E"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5E19F17F"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6455C1E0" w14:textId="77777777" w:rsidTr="00B60301">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BDF62D2"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13DEC5C5"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r w:rsidR="00AB59C4" w:rsidRPr="00161501" w14:paraId="75459FB6" w14:textId="77777777" w:rsidTr="00B60301">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8FB87C4" w14:textId="474E47A6"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Total</w:t>
            </w:r>
          </w:p>
        </w:tc>
        <w:tc>
          <w:tcPr>
            <w:tcW w:w="1140" w:type="dxa"/>
            <w:tcBorders>
              <w:top w:val="nil"/>
              <w:left w:val="nil"/>
              <w:bottom w:val="single" w:sz="8" w:space="0" w:color="000000"/>
              <w:right w:val="single" w:sz="8" w:space="0" w:color="000000"/>
            </w:tcBorders>
            <w:shd w:val="clear" w:color="auto" w:fill="auto"/>
            <w:vAlign w:val="bottom"/>
          </w:tcPr>
          <w:p w14:paraId="7494386D" w14:textId="77777777" w:rsidR="00AB59C4" w:rsidRPr="00A76263" w:rsidRDefault="00AB59C4" w:rsidP="009E7BB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23</w:t>
            </w:r>
          </w:p>
        </w:tc>
      </w:tr>
    </w:tbl>
    <w:p w14:paraId="0AF60116" w14:textId="79E75A68" w:rsidR="00032F47" w:rsidRDefault="00032F47" w:rsidP="009E7BB8">
      <w:pPr>
        <w:pStyle w:val="Ttulo2"/>
        <w:tabs>
          <w:tab w:val="clear" w:pos="720"/>
        </w:tabs>
        <w:ind w:left="360" w:firstLine="0"/>
      </w:pPr>
      <w:bookmarkStart w:id="30" w:name="_Toc86224690"/>
    </w:p>
    <w:p w14:paraId="3B842FEF" w14:textId="592FA9E2" w:rsidR="00104F9C" w:rsidRDefault="00104F9C" w:rsidP="00104F9C"/>
    <w:p w14:paraId="14951693" w14:textId="77777777" w:rsidR="00104F9C" w:rsidRPr="00104F9C" w:rsidRDefault="00104F9C" w:rsidP="00104F9C"/>
    <w:p w14:paraId="56CD0514" w14:textId="77777777" w:rsidR="00104F9C" w:rsidRPr="00104F9C" w:rsidRDefault="00104F9C" w:rsidP="00104F9C"/>
    <w:p w14:paraId="00A6A2E3" w14:textId="77777777" w:rsidR="0072513A" w:rsidRPr="00FE60FF" w:rsidRDefault="008C34F0" w:rsidP="00AE713F">
      <w:pPr>
        <w:pStyle w:val="Ttulo2"/>
        <w:numPr>
          <w:ilvl w:val="1"/>
          <w:numId w:val="6"/>
        </w:numPr>
        <w:ind w:left="0" w:firstLine="360"/>
      </w:pPr>
      <w:r w:rsidRPr="00FE60FF">
        <w:lastRenderedPageBreak/>
        <w:t>Indicadores de gestión</w:t>
      </w:r>
      <w:bookmarkEnd w:id="30"/>
    </w:p>
    <w:p w14:paraId="13C39D8F" w14:textId="77777777" w:rsidR="0072513A" w:rsidRPr="00FE60FF" w:rsidRDefault="0072513A" w:rsidP="00AE713F">
      <w:pPr>
        <w:spacing w:line="276" w:lineRule="auto"/>
        <w:ind w:firstLine="360"/>
        <w:jc w:val="both"/>
      </w:pPr>
    </w:p>
    <w:tbl>
      <w:tblPr>
        <w:tblStyle w:val="afff7"/>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2513A" w:rsidRPr="00FE60FF" w14:paraId="10CF4CAA" w14:textId="77777777">
        <w:tc>
          <w:tcPr>
            <w:tcW w:w="8520" w:type="dxa"/>
          </w:tcPr>
          <w:p w14:paraId="199428DA" w14:textId="55EC3958" w:rsidR="0072513A" w:rsidRPr="00FE60FF" w:rsidRDefault="008C34F0" w:rsidP="009E7BB8">
            <w:pPr>
              <w:spacing w:line="276" w:lineRule="auto"/>
              <w:jc w:val="both"/>
              <w:rPr>
                <w:sz w:val="18"/>
                <w:szCs w:val="18"/>
              </w:rPr>
            </w:pPr>
            <w:r w:rsidRPr="009E7BB8">
              <w:rPr>
                <w:b/>
                <w:sz w:val="18"/>
                <w:szCs w:val="18"/>
              </w:rPr>
              <w:t>Indicado</w:t>
            </w:r>
            <w:r w:rsidR="0099434D">
              <w:rPr>
                <w:b/>
                <w:sz w:val="18"/>
                <w:szCs w:val="18"/>
              </w:rPr>
              <w:t xml:space="preserve"> </w:t>
            </w:r>
            <w:r w:rsidR="00AB59C4" w:rsidRPr="009E7BB8">
              <w:rPr>
                <w:b/>
                <w:sz w:val="18"/>
                <w:szCs w:val="18"/>
              </w:rPr>
              <w:t>1</w:t>
            </w:r>
            <w:r w:rsidR="0099434D">
              <w:rPr>
                <w:b/>
                <w:sz w:val="18"/>
                <w:szCs w:val="18"/>
              </w:rPr>
              <w:t>:</w:t>
            </w:r>
            <w:r w:rsidR="00AB59C4" w:rsidRPr="00AB59C4">
              <w:rPr>
                <w:sz w:val="18"/>
                <w:szCs w:val="18"/>
              </w:rPr>
              <w:t xml:space="preserve"> Porcentaje de acciones y estrategias para organizar y fortalecer los procesos sociales y comunitarios, </w:t>
            </w:r>
            <w:r w:rsidR="00104F9C" w:rsidRPr="00AB59C4">
              <w:rPr>
                <w:sz w:val="18"/>
                <w:szCs w:val="18"/>
              </w:rPr>
              <w:t>implementadas</w:t>
            </w:r>
          </w:p>
          <w:p w14:paraId="63EFDFED" w14:textId="6EB5442E" w:rsidR="0072513A" w:rsidRPr="00FE60FF" w:rsidRDefault="008C34F0" w:rsidP="009E7BB8">
            <w:pPr>
              <w:spacing w:line="276" w:lineRule="auto"/>
              <w:jc w:val="both"/>
              <w:rPr>
                <w:sz w:val="18"/>
                <w:szCs w:val="18"/>
              </w:rPr>
            </w:pPr>
            <w:r w:rsidRPr="009E7BB8">
              <w:rPr>
                <w:b/>
                <w:sz w:val="18"/>
                <w:szCs w:val="18"/>
              </w:rPr>
              <w:t>Medido a través de:</w:t>
            </w:r>
            <w:r w:rsidR="00AB59C4">
              <w:rPr>
                <w:sz w:val="18"/>
                <w:szCs w:val="18"/>
              </w:rPr>
              <w:t xml:space="preserve"> </w:t>
            </w:r>
            <w:r w:rsidR="00AB59C4" w:rsidRPr="00A76263">
              <w:rPr>
                <w:rFonts w:asciiTheme="majorHAnsi" w:hAnsiTheme="majorHAnsi" w:cstheme="majorHAnsi"/>
                <w:sz w:val="16"/>
                <w:szCs w:val="16"/>
                <w:lang w:val="es-CO"/>
              </w:rPr>
              <w:t>Porcentaje</w:t>
            </w:r>
          </w:p>
          <w:p w14:paraId="39D5AB34" w14:textId="77777777" w:rsidR="00B21B60" w:rsidRPr="00B21B60" w:rsidRDefault="00B21B60" w:rsidP="009E7BB8">
            <w:pPr>
              <w:spacing w:line="276" w:lineRule="auto"/>
              <w:jc w:val="both"/>
              <w:rPr>
                <w:sz w:val="18"/>
                <w:szCs w:val="18"/>
              </w:rPr>
            </w:pPr>
            <w:r w:rsidRPr="009E7BB8">
              <w:rPr>
                <w:b/>
                <w:sz w:val="18"/>
                <w:szCs w:val="18"/>
              </w:rPr>
              <w:t>Código:</w:t>
            </w:r>
            <w:r w:rsidRPr="00B21B60">
              <w:rPr>
                <w:sz w:val="18"/>
                <w:szCs w:val="18"/>
              </w:rPr>
              <w:t xml:space="preserve"> 1000G724</w:t>
            </w:r>
          </w:p>
          <w:p w14:paraId="5515C899" w14:textId="1E66DF8D" w:rsidR="00B21B60" w:rsidRPr="00B21B60" w:rsidRDefault="00B21B60" w:rsidP="009E7BB8">
            <w:pPr>
              <w:spacing w:line="276" w:lineRule="auto"/>
              <w:jc w:val="both"/>
              <w:rPr>
                <w:sz w:val="18"/>
                <w:szCs w:val="18"/>
              </w:rPr>
            </w:pPr>
            <w:r w:rsidRPr="009E7BB8">
              <w:rPr>
                <w:b/>
                <w:sz w:val="18"/>
                <w:szCs w:val="18"/>
              </w:rPr>
              <w:t>Fórmula</w:t>
            </w:r>
            <w:r w:rsidRPr="00B21B60">
              <w:rPr>
                <w:sz w:val="18"/>
                <w:szCs w:val="18"/>
              </w:rPr>
              <w:t xml:space="preserve">: Número de acciones y estrategias implementadas/Número de acciones y estrategias programadas x </w:t>
            </w:r>
            <w:r>
              <w:rPr>
                <w:sz w:val="18"/>
                <w:szCs w:val="18"/>
              </w:rPr>
              <w:t xml:space="preserve">    </w:t>
            </w:r>
            <w:r w:rsidRPr="00B21B60">
              <w:rPr>
                <w:sz w:val="18"/>
                <w:szCs w:val="18"/>
              </w:rPr>
              <w:t>100</w:t>
            </w:r>
          </w:p>
          <w:p w14:paraId="3FBD8633" w14:textId="77777777" w:rsidR="00B21B60" w:rsidRPr="00B21B60" w:rsidRDefault="00B21B60" w:rsidP="009E7BB8">
            <w:pPr>
              <w:spacing w:line="276" w:lineRule="auto"/>
              <w:jc w:val="both"/>
              <w:rPr>
                <w:sz w:val="18"/>
                <w:szCs w:val="18"/>
              </w:rPr>
            </w:pPr>
            <w:r w:rsidRPr="009E7BB8">
              <w:rPr>
                <w:b/>
                <w:sz w:val="18"/>
                <w:szCs w:val="18"/>
              </w:rPr>
              <w:t>Tipo de Fuente:</w:t>
            </w:r>
            <w:r w:rsidRPr="00B21B60">
              <w:rPr>
                <w:sz w:val="18"/>
                <w:szCs w:val="18"/>
              </w:rPr>
              <w:t xml:space="preserve"> Documento oficial</w:t>
            </w:r>
          </w:p>
          <w:p w14:paraId="33F31DE9" w14:textId="64D22C97" w:rsidR="0072513A" w:rsidRPr="00FE60FF" w:rsidRDefault="00B21B60" w:rsidP="009E7BB8">
            <w:pPr>
              <w:spacing w:line="276" w:lineRule="auto"/>
              <w:jc w:val="both"/>
              <w:rPr>
                <w:sz w:val="18"/>
                <w:szCs w:val="18"/>
              </w:rPr>
            </w:pPr>
            <w:r w:rsidRPr="009E7BB8">
              <w:rPr>
                <w:b/>
                <w:sz w:val="18"/>
                <w:szCs w:val="18"/>
              </w:rPr>
              <w:t>Fuente de Verificación:</w:t>
            </w:r>
            <w:r w:rsidRPr="00B21B60">
              <w:rPr>
                <w:sz w:val="18"/>
                <w:szCs w:val="18"/>
              </w:rPr>
              <w:t xml:space="preserve"> Informe de gestión proyecto de inversión SEGPLAN</w:t>
            </w:r>
          </w:p>
        </w:tc>
      </w:tr>
      <w:tr w:rsidR="00B21B60" w:rsidRPr="00FE60FF" w14:paraId="3EE211C8" w14:textId="77777777" w:rsidTr="00B60301">
        <w:tc>
          <w:tcPr>
            <w:tcW w:w="8520" w:type="dxa"/>
          </w:tcPr>
          <w:p w14:paraId="707953A2" w14:textId="2639387F" w:rsidR="00B21B60" w:rsidRDefault="00B21B60" w:rsidP="009E7BB8">
            <w:pPr>
              <w:spacing w:line="276" w:lineRule="auto"/>
              <w:jc w:val="both"/>
              <w:rPr>
                <w:sz w:val="18"/>
                <w:szCs w:val="18"/>
              </w:rPr>
            </w:pPr>
            <w:r w:rsidRPr="009E7BB8">
              <w:rPr>
                <w:b/>
                <w:sz w:val="18"/>
                <w:szCs w:val="18"/>
              </w:rPr>
              <w:t>Indicador 2</w:t>
            </w:r>
            <w:r w:rsidR="0099434D" w:rsidRPr="009E7BB8">
              <w:rPr>
                <w:b/>
                <w:sz w:val="18"/>
                <w:szCs w:val="18"/>
              </w:rPr>
              <w:t>:</w:t>
            </w:r>
            <w:r w:rsidRPr="00AB59C4">
              <w:rPr>
                <w:sz w:val="18"/>
                <w:szCs w:val="18"/>
              </w:rPr>
              <w:t xml:space="preserve"> </w:t>
            </w:r>
            <w:r w:rsidRPr="00B21B60">
              <w:rPr>
                <w:sz w:val="18"/>
                <w:szCs w:val="18"/>
              </w:rPr>
              <w:t>Programas De Formación En Gestión Cultural</w:t>
            </w:r>
            <w:r w:rsidRPr="00FE60FF">
              <w:rPr>
                <w:sz w:val="18"/>
                <w:szCs w:val="18"/>
              </w:rPr>
              <w:t xml:space="preserve"> </w:t>
            </w:r>
          </w:p>
          <w:p w14:paraId="6B4C057A" w14:textId="0D0AB301" w:rsidR="00B21B60" w:rsidRPr="00FE60FF" w:rsidRDefault="00B21B60" w:rsidP="009E7BB8">
            <w:pPr>
              <w:spacing w:line="276" w:lineRule="auto"/>
              <w:jc w:val="both"/>
              <w:rPr>
                <w:sz w:val="18"/>
                <w:szCs w:val="18"/>
              </w:rPr>
            </w:pPr>
            <w:r w:rsidRPr="009E7BB8">
              <w:rPr>
                <w:b/>
                <w:sz w:val="18"/>
                <w:szCs w:val="18"/>
              </w:rPr>
              <w:t>Medido a través de:</w:t>
            </w:r>
            <w:r>
              <w:rPr>
                <w:sz w:val="18"/>
                <w:szCs w:val="18"/>
              </w:rPr>
              <w:t xml:space="preserve"> </w:t>
            </w:r>
            <w:r w:rsidRPr="00B21B60">
              <w:rPr>
                <w:sz w:val="18"/>
                <w:szCs w:val="18"/>
              </w:rPr>
              <w:t>Número</w:t>
            </w:r>
          </w:p>
          <w:p w14:paraId="629B5A76" w14:textId="77777777" w:rsidR="00B21B60" w:rsidRPr="00B21B60" w:rsidRDefault="00B21B60" w:rsidP="009E7BB8">
            <w:pPr>
              <w:spacing w:line="276" w:lineRule="auto"/>
              <w:jc w:val="both"/>
              <w:rPr>
                <w:sz w:val="18"/>
                <w:szCs w:val="18"/>
              </w:rPr>
            </w:pPr>
            <w:r w:rsidRPr="009E7BB8">
              <w:rPr>
                <w:b/>
                <w:sz w:val="18"/>
                <w:szCs w:val="18"/>
              </w:rPr>
              <w:t>Código:</w:t>
            </w:r>
            <w:r w:rsidRPr="00B21B60">
              <w:rPr>
                <w:sz w:val="18"/>
                <w:szCs w:val="18"/>
              </w:rPr>
              <w:t xml:space="preserve"> 0700G010</w:t>
            </w:r>
          </w:p>
          <w:p w14:paraId="7CEA4A23" w14:textId="77777777" w:rsidR="00B21B60" w:rsidRPr="00B21B60" w:rsidRDefault="00B21B60" w:rsidP="009E7BB8">
            <w:pPr>
              <w:spacing w:line="276" w:lineRule="auto"/>
              <w:jc w:val="both"/>
              <w:rPr>
                <w:sz w:val="18"/>
                <w:szCs w:val="18"/>
              </w:rPr>
            </w:pPr>
            <w:r w:rsidRPr="009E7BB8">
              <w:rPr>
                <w:b/>
                <w:sz w:val="18"/>
                <w:szCs w:val="18"/>
              </w:rPr>
              <w:t>Fórmula:</w:t>
            </w:r>
            <w:r w:rsidRPr="00B21B60">
              <w:rPr>
                <w:sz w:val="18"/>
                <w:szCs w:val="18"/>
              </w:rPr>
              <w:t xml:space="preserve"> </w:t>
            </w:r>
            <w:proofErr w:type="spellStart"/>
            <w:r w:rsidRPr="00B21B60">
              <w:rPr>
                <w:sz w:val="18"/>
                <w:szCs w:val="18"/>
              </w:rPr>
              <w:t>Pf</w:t>
            </w:r>
            <w:proofErr w:type="spellEnd"/>
            <w:r w:rsidRPr="00B21B60">
              <w:rPr>
                <w:sz w:val="18"/>
                <w:szCs w:val="18"/>
              </w:rPr>
              <w:t xml:space="preserve"> = Pgc1 - </w:t>
            </w:r>
            <w:proofErr w:type="spellStart"/>
            <w:r w:rsidRPr="00B21B60">
              <w:rPr>
                <w:sz w:val="18"/>
                <w:szCs w:val="18"/>
              </w:rPr>
              <w:t>Pgco</w:t>
            </w:r>
            <w:proofErr w:type="spellEnd"/>
          </w:p>
          <w:p w14:paraId="432B28C9" w14:textId="77777777" w:rsidR="00B21B60" w:rsidRPr="00B21B60" w:rsidRDefault="00B21B60" w:rsidP="009E7BB8">
            <w:pPr>
              <w:spacing w:line="276" w:lineRule="auto"/>
              <w:jc w:val="both"/>
              <w:rPr>
                <w:sz w:val="18"/>
                <w:szCs w:val="18"/>
              </w:rPr>
            </w:pPr>
            <w:r w:rsidRPr="009E7BB8">
              <w:rPr>
                <w:b/>
                <w:sz w:val="18"/>
                <w:szCs w:val="18"/>
              </w:rPr>
              <w:t>Tipo de Fuente:</w:t>
            </w:r>
            <w:r w:rsidRPr="00B21B60">
              <w:rPr>
                <w:sz w:val="18"/>
                <w:szCs w:val="18"/>
              </w:rPr>
              <w:t xml:space="preserve"> Documento oficial</w:t>
            </w:r>
          </w:p>
          <w:p w14:paraId="1264C4E4" w14:textId="69C87B76" w:rsidR="00B21B60" w:rsidRPr="00FE60FF" w:rsidRDefault="00B21B60" w:rsidP="009E7BB8">
            <w:pPr>
              <w:spacing w:line="276" w:lineRule="auto"/>
              <w:jc w:val="both"/>
              <w:rPr>
                <w:sz w:val="18"/>
                <w:szCs w:val="18"/>
              </w:rPr>
            </w:pPr>
            <w:r w:rsidRPr="009E7BB8">
              <w:rPr>
                <w:b/>
                <w:sz w:val="18"/>
                <w:szCs w:val="18"/>
              </w:rPr>
              <w:t>Fuente de Verificación:</w:t>
            </w:r>
            <w:r w:rsidRPr="00B21B60">
              <w:rPr>
                <w:sz w:val="18"/>
                <w:szCs w:val="18"/>
              </w:rPr>
              <w:t xml:space="preserve"> Listas de asistencias, Actas y Programas de Formación; Informe de gestión proyecto de inversión SEGPLAN</w:t>
            </w:r>
          </w:p>
        </w:tc>
      </w:tr>
      <w:tr w:rsidR="00B21B60" w:rsidRPr="00FE60FF" w14:paraId="4DCBDABD" w14:textId="77777777" w:rsidTr="00B60301">
        <w:tc>
          <w:tcPr>
            <w:tcW w:w="8520" w:type="dxa"/>
          </w:tcPr>
          <w:p w14:paraId="2CE88B6B" w14:textId="7C391C4D" w:rsidR="00B21B60" w:rsidRPr="00FE60FF" w:rsidRDefault="00B21B60" w:rsidP="009E7BB8">
            <w:pPr>
              <w:spacing w:line="276" w:lineRule="auto"/>
              <w:jc w:val="both"/>
              <w:rPr>
                <w:sz w:val="18"/>
                <w:szCs w:val="18"/>
              </w:rPr>
            </w:pPr>
            <w:r w:rsidRPr="009E7BB8">
              <w:rPr>
                <w:b/>
                <w:sz w:val="18"/>
                <w:szCs w:val="18"/>
              </w:rPr>
              <w:t>Indicado</w:t>
            </w:r>
            <w:r w:rsidR="0099434D" w:rsidRPr="009E7BB8">
              <w:rPr>
                <w:b/>
                <w:sz w:val="18"/>
                <w:szCs w:val="18"/>
              </w:rPr>
              <w:t xml:space="preserve">r </w:t>
            </w:r>
            <w:r w:rsidRPr="009E7BB8">
              <w:rPr>
                <w:b/>
                <w:sz w:val="18"/>
                <w:szCs w:val="18"/>
              </w:rPr>
              <w:t>3</w:t>
            </w:r>
            <w:proofErr w:type="gramStart"/>
            <w:r w:rsidR="0099434D" w:rsidRPr="009E7BB8">
              <w:rPr>
                <w:b/>
                <w:sz w:val="18"/>
                <w:szCs w:val="18"/>
              </w:rPr>
              <w:t>:</w:t>
            </w:r>
            <w:r w:rsidRPr="009E7BB8">
              <w:rPr>
                <w:b/>
                <w:sz w:val="18"/>
                <w:szCs w:val="18"/>
              </w:rPr>
              <w:t>.</w:t>
            </w:r>
            <w:proofErr w:type="gramEnd"/>
            <w:r w:rsidRPr="00AB59C4">
              <w:rPr>
                <w:sz w:val="18"/>
                <w:szCs w:val="18"/>
              </w:rPr>
              <w:t xml:space="preserve"> </w:t>
            </w:r>
            <w:r w:rsidRPr="00B21B60">
              <w:rPr>
                <w:sz w:val="18"/>
                <w:szCs w:val="18"/>
              </w:rPr>
              <w:t>Sistemas de información diseñados, actualizados 0 en funcionamiento</w:t>
            </w:r>
          </w:p>
          <w:p w14:paraId="70394C0E" w14:textId="14DF7091" w:rsidR="00B21B60" w:rsidRPr="00FE60FF" w:rsidRDefault="00B21B60" w:rsidP="009E7BB8">
            <w:pPr>
              <w:spacing w:line="276" w:lineRule="auto"/>
              <w:jc w:val="both"/>
              <w:rPr>
                <w:sz w:val="18"/>
                <w:szCs w:val="18"/>
              </w:rPr>
            </w:pPr>
            <w:r w:rsidRPr="00FE60FF">
              <w:rPr>
                <w:sz w:val="18"/>
                <w:szCs w:val="18"/>
              </w:rPr>
              <w:t>Medido a través de:</w:t>
            </w:r>
            <w:r>
              <w:rPr>
                <w:sz w:val="18"/>
                <w:szCs w:val="18"/>
              </w:rPr>
              <w:t xml:space="preserve"> </w:t>
            </w:r>
            <w:r w:rsidRPr="00B21B60">
              <w:rPr>
                <w:sz w:val="18"/>
                <w:szCs w:val="18"/>
              </w:rPr>
              <w:t>Número</w:t>
            </w:r>
          </w:p>
          <w:p w14:paraId="1E5182D6" w14:textId="77777777" w:rsidR="00B21B60" w:rsidRPr="009E7BB8" w:rsidRDefault="00B21B60" w:rsidP="009E7BB8">
            <w:pPr>
              <w:spacing w:line="276" w:lineRule="auto"/>
              <w:jc w:val="both"/>
              <w:rPr>
                <w:b/>
                <w:sz w:val="18"/>
                <w:szCs w:val="18"/>
              </w:rPr>
            </w:pPr>
            <w:r w:rsidRPr="009E7BB8">
              <w:rPr>
                <w:b/>
                <w:sz w:val="18"/>
                <w:szCs w:val="18"/>
              </w:rPr>
              <w:t>Código: 0900G110</w:t>
            </w:r>
          </w:p>
          <w:p w14:paraId="381502BE" w14:textId="77777777" w:rsidR="00B21B60" w:rsidRPr="00B21B60" w:rsidRDefault="00B21B60" w:rsidP="009E7BB8">
            <w:pPr>
              <w:spacing w:line="276" w:lineRule="auto"/>
              <w:jc w:val="both"/>
              <w:rPr>
                <w:sz w:val="18"/>
                <w:szCs w:val="18"/>
              </w:rPr>
            </w:pPr>
            <w:r w:rsidRPr="009E7BB8">
              <w:rPr>
                <w:b/>
                <w:sz w:val="18"/>
                <w:szCs w:val="18"/>
              </w:rPr>
              <w:t>Fórmula</w:t>
            </w:r>
            <w:r w:rsidRPr="00B21B60">
              <w:rPr>
                <w:sz w:val="18"/>
                <w:szCs w:val="18"/>
              </w:rPr>
              <w:t>: g</w:t>
            </w:r>
          </w:p>
          <w:p w14:paraId="1916F2F1" w14:textId="77777777" w:rsidR="00B21B60" w:rsidRPr="00B21B60" w:rsidRDefault="00B21B60" w:rsidP="009E7BB8">
            <w:pPr>
              <w:spacing w:line="276" w:lineRule="auto"/>
              <w:jc w:val="both"/>
              <w:rPr>
                <w:sz w:val="18"/>
                <w:szCs w:val="18"/>
              </w:rPr>
            </w:pPr>
            <w:r w:rsidRPr="009E7BB8">
              <w:rPr>
                <w:b/>
                <w:sz w:val="18"/>
                <w:szCs w:val="18"/>
              </w:rPr>
              <w:t>Tipo de Fuente</w:t>
            </w:r>
            <w:r w:rsidRPr="00B21B60">
              <w:rPr>
                <w:sz w:val="18"/>
                <w:szCs w:val="18"/>
              </w:rPr>
              <w:t>: Documento oficial</w:t>
            </w:r>
          </w:p>
          <w:p w14:paraId="2072B8B5" w14:textId="77777777" w:rsidR="00B21B60" w:rsidRPr="00B21B60" w:rsidRDefault="00B21B60" w:rsidP="00B21B60">
            <w:pPr>
              <w:spacing w:line="276" w:lineRule="auto"/>
              <w:ind w:firstLine="360"/>
              <w:jc w:val="both"/>
              <w:rPr>
                <w:sz w:val="18"/>
                <w:szCs w:val="18"/>
              </w:rPr>
            </w:pPr>
            <w:r w:rsidRPr="009E7BB8">
              <w:rPr>
                <w:b/>
                <w:sz w:val="18"/>
                <w:szCs w:val="18"/>
              </w:rPr>
              <w:t>Fuente de Verificación:</w:t>
            </w:r>
            <w:r w:rsidRPr="00B21B60">
              <w:rPr>
                <w:sz w:val="18"/>
                <w:szCs w:val="18"/>
              </w:rPr>
              <w:t xml:space="preserve"> Instrumento con información recopilada y actualizada en funcionamiento</w:t>
            </w:r>
          </w:p>
          <w:p w14:paraId="69F09688" w14:textId="6C24B139" w:rsidR="00B21B60" w:rsidRPr="00FE60FF" w:rsidRDefault="00B21B60" w:rsidP="00B21B60">
            <w:pPr>
              <w:spacing w:line="276" w:lineRule="auto"/>
              <w:ind w:firstLine="360"/>
              <w:jc w:val="both"/>
              <w:rPr>
                <w:sz w:val="18"/>
                <w:szCs w:val="18"/>
              </w:rPr>
            </w:pPr>
            <w:r w:rsidRPr="00B21B60">
              <w:rPr>
                <w:sz w:val="18"/>
                <w:szCs w:val="18"/>
              </w:rPr>
              <w:t>Acumulativo: Si</w:t>
            </w:r>
          </w:p>
        </w:tc>
      </w:tr>
    </w:tbl>
    <w:p w14:paraId="7BBCC123" w14:textId="77777777" w:rsidR="0072513A" w:rsidRPr="00FE60FF" w:rsidRDefault="0072513A" w:rsidP="00AE713F">
      <w:pPr>
        <w:spacing w:line="276" w:lineRule="auto"/>
        <w:ind w:firstLine="360"/>
        <w:jc w:val="both"/>
      </w:pPr>
    </w:p>
    <w:p w14:paraId="134A6270" w14:textId="77777777" w:rsidR="0072513A" w:rsidRPr="00FE60FF" w:rsidRDefault="008C34F0" w:rsidP="00AE713F">
      <w:pPr>
        <w:spacing w:line="276" w:lineRule="auto"/>
        <w:ind w:firstLine="360"/>
        <w:jc w:val="both"/>
      </w:pPr>
      <w:r w:rsidRPr="00FE60FF">
        <w:t>Programación de indicadores</w:t>
      </w:r>
    </w:p>
    <w:p w14:paraId="27AF2CF1" w14:textId="77777777" w:rsidR="0072513A" w:rsidRPr="00FE60FF" w:rsidRDefault="0072513A" w:rsidP="00AE713F">
      <w:pPr>
        <w:spacing w:line="276" w:lineRule="auto"/>
        <w:ind w:firstLine="360"/>
        <w:jc w:val="both"/>
      </w:pPr>
    </w:p>
    <w:tbl>
      <w:tblPr>
        <w:tblStyle w:val="afffe"/>
        <w:tblW w:w="6511" w:type="dxa"/>
        <w:jc w:val="center"/>
        <w:tblInd w:w="0" w:type="dxa"/>
        <w:tblLayout w:type="fixed"/>
        <w:tblLook w:val="0400" w:firstRow="0" w:lastRow="0" w:firstColumn="0" w:lastColumn="0" w:noHBand="0" w:noVBand="1"/>
      </w:tblPr>
      <w:tblGrid>
        <w:gridCol w:w="2040"/>
        <w:gridCol w:w="4471"/>
      </w:tblGrid>
      <w:tr w:rsidR="00B21B60" w:rsidRPr="00122001" w14:paraId="3145A071" w14:textId="77777777" w:rsidTr="00C12BC8">
        <w:trPr>
          <w:trHeight w:val="211"/>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060B1A18" w14:textId="77777777" w:rsidR="00B21B60" w:rsidRPr="00A76263" w:rsidRDefault="00B21B60"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Indicador 1</w:t>
            </w:r>
          </w:p>
        </w:tc>
        <w:tc>
          <w:tcPr>
            <w:tcW w:w="4471" w:type="dxa"/>
            <w:tcBorders>
              <w:top w:val="single" w:sz="8" w:space="0" w:color="000000"/>
              <w:left w:val="nil"/>
              <w:bottom w:val="single" w:sz="8" w:space="0" w:color="000000"/>
              <w:right w:val="single" w:sz="8" w:space="0" w:color="000000"/>
            </w:tcBorders>
            <w:shd w:val="clear" w:color="auto" w:fill="auto"/>
            <w:vAlign w:val="bottom"/>
          </w:tcPr>
          <w:p w14:paraId="72F4B80C"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Porcentaje de acciones y estrategias para organizar y fortalecer los procesos sociales y comunitarios, implementadas</w:t>
            </w:r>
          </w:p>
        </w:tc>
      </w:tr>
      <w:tr w:rsidR="00B21B60" w:rsidRPr="00161501" w14:paraId="6264B742" w14:textId="77777777" w:rsidTr="00C12BC8">
        <w:trPr>
          <w:trHeight w:val="197"/>
          <w:jc w:val="center"/>
        </w:trPr>
        <w:tc>
          <w:tcPr>
            <w:tcW w:w="2040" w:type="dxa"/>
            <w:tcBorders>
              <w:top w:val="nil"/>
              <w:left w:val="single" w:sz="8" w:space="0" w:color="000000"/>
              <w:bottom w:val="single" w:sz="8" w:space="0" w:color="000000"/>
              <w:right w:val="single" w:sz="8" w:space="0" w:color="000000"/>
            </w:tcBorders>
            <w:shd w:val="clear" w:color="auto" w:fill="808080"/>
            <w:vAlign w:val="center"/>
          </w:tcPr>
          <w:p w14:paraId="5728E119" w14:textId="5D4DD623" w:rsidR="00B21B60" w:rsidRPr="00A76263" w:rsidRDefault="00B21B60"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Meta</w:t>
            </w:r>
          </w:p>
        </w:tc>
        <w:tc>
          <w:tcPr>
            <w:tcW w:w="4471" w:type="dxa"/>
            <w:tcBorders>
              <w:top w:val="nil"/>
              <w:left w:val="nil"/>
              <w:bottom w:val="single" w:sz="8" w:space="0" w:color="000000"/>
              <w:right w:val="single" w:sz="8" w:space="0" w:color="000000"/>
            </w:tcBorders>
            <w:shd w:val="clear" w:color="auto" w:fill="auto"/>
            <w:vAlign w:val="bottom"/>
          </w:tcPr>
          <w:p w14:paraId="565051F3"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100%</w:t>
            </w:r>
          </w:p>
        </w:tc>
      </w:tr>
      <w:tr w:rsidR="00B21B60" w:rsidRPr="00161501" w14:paraId="5EAFD1D0"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4CD752F7"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Año</w:t>
            </w:r>
          </w:p>
        </w:tc>
        <w:tc>
          <w:tcPr>
            <w:tcW w:w="4471" w:type="dxa"/>
            <w:tcBorders>
              <w:top w:val="nil"/>
              <w:left w:val="nil"/>
              <w:bottom w:val="single" w:sz="8" w:space="0" w:color="000000"/>
              <w:right w:val="single" w:sz="8" w:space="0" w:color="000000"/>
            </w:tcBorders>
            <w:shd w:val="clear" w:color="auto" w:fill="auto"/>
            <w:vAlign w:val="bottom"/>
          </w:tcPr>
          <w:p w14:paraId="7B96AE76"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Es acumulativo</w:t>
            </w:r>
          </w:p>
        </w:tc>
      </w:tr>
      <w:tr w:rsidR="00B21B60" w:rsidRPr="00161501" w14:paraId="4D59149F"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1A10F69A"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w:t>
            </w:r>
          </w:p>
        </w:tc>
        <w:tc>
          <w:tcPr>
            <w:tcW w:w="4471" w:type="dxa"/>
            <w:tcBorders>
              <w:top w:val="nil"/>
              <w:left w:val="nil"/>
              <w:bottom w:val="single" w:sz="8" w:space="0" w:color="000000"/>
              <w:right w:val="single" w:sz="8" w:space="0" w:color="000000"/>
            </w:tcBorders>
            <w:shd w:val="clear" w:color="auto" w:fill="auto"/>
            <w:vAlign w:val="bottom"/>
          </w:tcPr>
          <w:p w14:paraId="17D123DA"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5%</w:t>
            </w:r>
          </w:p>
        </w:tc>
      </w:tr>
      <w:tr w:rsidR="00B21B60" w:rsidRPr="00161501" w14:paraId="3070A532"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6D78FAF7"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c>
          <w:tcPr>
            <w:tcW w:w="4471" w:type="dxa"/>
            <w:tcBorders>
              <w:top w:val="nil"/>
              <w:left w:val="nil"/>
              <w:bottom w:val="single" w:sz="8" w:space="0" w:color="000000"/>
              <w:right w:val="single" w:sz="8" w:space="0" w:color="000000"/>
            </w:tcBorders>
            <w:shd w:val="clear" w:color="auto" w:fill="auto"/>
            <w:vAlign w:val="bottom"/>
          </w:tcPr>
          <w:p w14:paraId="5540C273"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30,00%</w:t>
            </w:r>
          </w:p>
        </w:tc>
      </w:tr>
      <w:tr w:rsidR="00B21B60" w:rsidRPr="00161501" w14:paraId="35A7B429"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6C7E4CD2"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w:t>
            </w:r>
          </w:p>
        </w:tc>
        <w:tc>
          <w:tcPr>
            <w:tcW w:w="4471" w:type="dxa"/>
            <w:tcBorders>
              <w:top w:val="nil"/>
              <w:left w:val="nil"/>
              <w:bottom w:val="single" w:sz="8" w:space="0" w:color="000000"/>
              <w:right w:val="single" w:sz="8" w:space="0" w:color="000000"/>
            </w:tcBorders>
            <w:shd w:val="clear" w:color="auto" w:fill="auto"/>
            <w:vAlign w:val="bottom"/>
          </w:tcPr>
          <w:p w14:paraId="44561671"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30,00%</w:t>
            </w:r>
          </w:p>
        </w:tc>
      </w:tr>
      <w:tr w:rsidR="00B21B60" w:rsidRPr="00161501" w14:paraId="5B3BEB6F"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7DB74AD4"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w:t>
            </w:r>
          </w:p>
        </w:tc>
        <w:tc>
          <w:tcPr>
            <w:tcW w:w="4471" w:type="dxa"/>
            <w:tcBorders>
              <w:top w:val="nil"/>
              <w:left w:val="nil"/>
              <w:bottom w:val="single" w:sz="8" w:space="0" w:color="000000"/>
              <w:right w:val="single" w:sz="8" w:space="0" w:color="000000"/>
            </w:tcBorders>
            <w:shd w:val="clear" w:color="auto" w:fill="auto"/>
            <w:vAlign w:val="bottom"/>
          </w:tcPr>
          <w:p w14:paraId="7BBEA138"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30,00%</w:t>
            </w:r>
          </w:p>
        </w:tc>
      </w:tr>
      <w:tr w:rsidR="00B21B60" w:rsidRPr="00161501" w14:paraId="7E91C7FD"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24C3F88A"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4</w:t>
            </w:r>
          </w:p>
        </w:tc>
        <w:tc>
          <w:tcPr>
            <w:tcW w:w="4471" w:type="dxa"/>
            <w:tcBorders>
              <w:top w:val="nil"/>
              <w:left w:val="nil"/>
              <w:bottom w:val="single" w:sz="8" w:space="0" w:color="000000"/>
              <w:right w:val="single" w:sz="8" w:space="0" w:color="000000"/>
            </w:tcBorders>
            <w:shd w:val="clear" w:color="auto" w:fill="auto"/>
            <w:vAlign w:val="bottom"/>
          </w:tcPr>
          <w:p w14:paraId="0D22793D"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5%</w:t>
            </w:r>
          </w:p>
        </w:tc>
      </w:tr>
      <w:tr w:rsidR="00B21B60" w:rsidRPr="00161501" w14:paraId="38C32637" w14:textId="77777777" w:rsidTr="00C12BC8">
        <w:trPr>
          <w:trHeight w:val="187"/>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39B222E8" w14:textId="0E1CE46B"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Total</w:t>
            </w:r>
          </w:p>
        </w:tc>
        <w:tc>
          <w:tcPr>
            <w:tcW w:w="4471" w:type="dxa"/>
            <w:tcBorders>
              <w:top w:val="nil"/>
              <w:left w:val="nil"/>
              <w:bottom w:val="single" w:sz="8" w:space="0" w:color="000000"/>
              <w:right w:val="single" w:sz="8" w:space="0" w:color="000000"/>
            </w:tcBorders>
            <w:shd w:val="clear" w:color="auto" w:fill="auto"/>
            <w:vAlign w:val="bottom"/>
          </w:tcPr>
          <w:p w14:paraId="01F1EAA3" w14:textId="77777777" w:rsidR="00B21B60" w:rsidRPr="00A76263" w:rsidRDefault="00B21B60"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100%</w:t>
            </w:r>
          </w:p>
        </w:tc>
      </w:tr>
    </w:tbl>
    <w:p w14:paraId="284BC2EB" w14:textId="70E34725" w:rsidR="00766824" w:rsidRDefault="00766824" w:rsidP="00766824">
      <w:pPr>
        <w:spacing w:line="276" w:lineRule="auto"/>
        <w:jc w:val="both"/>
      </w:pPr>
      <w:bookmarkStart w:id="31" w:name="_heading=h.147n2zr" w:colFirst="0" w:colLast="0"/>
      <w:bookmarkEnd w:id="31"/>
    </w:p>
    <w:p w14:paraId="5A2D414A" w14:textId="77777777" w:rsidR="00766824" w:rsidRDefault="00766824">
      <w:r>
        <w:br w:type="page"/>
      </w:r>
    </w:p>
    <w:p w14:paraId="452D2B4F" w14:textId="77777777" w:rsidR="00766824" w:rsidRDefault="00766824" w:rsidP="00766824">
      <w:pPr>
        <w:spacing w:line="276" w:lineRule="auto"/>
        <w:jc w:val="both"/>
      </w:pPr>
    </w:p>
    <w:tbl>
      <w:tblPr>
        <w:tblStyle w:val="affff0"/>
        <w:tblW w:w="4952" w:type="dxa"/>
        <w:jc w:val="center"/>
        <w:tblInd w:w="0" w:type="dxa"/>
        <w:tblLayout w:type="fixed"/>
        <w:tblLook w:val="0400" w:firstRow="0" w:lastRow="0" w:firstColumn="0" w:lastColumn="0" w:noHBand="0" w:noVBand="1"/>
      </w:tblPr>
      <w:tblGrid>
        <w:gridCol w:w="1231"/>
        <w:gridCol w:w="3721"/>
      </w:tblGrid>
      <w:tr w:rsidR="00766824" w:rsidRPr="00122001" w14:paraId="231A4AAD" w14:textId="77777777" w:rsidTr="00766824">
        <w:trPr>
          <w:trHeight w:val="150"/>
          <w:jc w:val="center"/>
        </w:trPr>
        <w:tc>
          <w:tcPr>
            <w:tcW w:w="1231"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23B36785" w14:textId="77777777" w:rsidR="00766824" w:rsidRPr="00A76263" w:rsidRDefault="00766824"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Indicador 2</w:t>
            </w:r>
          </w:p>
        </w:tc>
        <w:tc>
          <w:tcPr>
            <w:tcW w:w="3721" w:type="dxa"/>
            <w:tcBorders>
              <w:top w:val="single" w:sz="8" w:space="0" w:color="000000"/>
              <w:left w:val="nil"/>
              <w:bottom w:val="single" w:sz="8" w:space="0" w:color="000000"/>
              <w:right w:val="single" w:sz="8" w:space="0" w:color="000000"/>
            </w:tcBorders>
            <w:shd w:val="clear" w:color="auto" w:fill="auto"/>
            <w:vAlign w:val="bottom"/>
          </w:tcPr>
          <w:p w14:paraId="34971556"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Programas de Formación en Gestión Cultural</w:t>
            </w:r>
          </w:p>
        </w:tc>
      </w:tr>
      <w:tr w:rsidR="00766824" w:rsidRPr="00161501" w14:paraId="504B557E" w14:textId="77777777" w:rsidTr="00766824">
        <w:trPr>
          <w:trHeight w:val="211"/>
          <w:jc w:val="center"/>
        </w:trPr>
        <w:tc>
          <w:tcPr>
            <w:tcW w:w="1231" w:type="dxa"/>
            <w:tcBorders>
              <w:top w:val="nil"/>
              <w:left w:val="single" w:sz="8" w:space="0" w:color="000000"/>
              <w:bottom w:val="single" w:sz="8" w:space="0" w:color="000000"/>
              <w:right w:val="single" w:sz="8" w:space="0" w:color="000000"/>
            </w:tcBorders>
            <w:shd w:val="clear" w:color="auto" w:fill="808080"/>
            <w:vAlign w:val="center"/>
          </w:tcPr>
          <w:p w14:paraId="42AF9ECC" w14:textId="3FB45E24" w:rsidR="00766824" w:rsidRPr="00A76263" w:rsidRDefault="00766824"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Meta</w:t>
            </w:r>
          </w:p>
        </w:tc>
        <w:tc>
          <w:tcPr>
            <w:tcW w:w="3721" w:type="dxa"/>
            <w:tcBorders>
              <w:top w:val="nil"/>
              <w:left w:val="nil"/>
              <w:bottom w:val="single" w:sz="8" w:space="0" w:color="000000"/>
              <w:right w:val="single" w:sz="8" w:space="0" w:color="000000"/>
            </w:tcBorders>
            <w:shd w:val="clear" w:color="auto" w:fill="auto"/>
            <w:vAlign w:val="bottom"/>
          </w:tcPr>
          <w:p w14:paraId="666BCAAE"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105</w:t>
            </w:r>
          </w:p>
        </w:tc>
      </w:tr>
      <w:tr w:rsidR="00766824" w:rsidRPr="00161501" w14:paraId="1CC1E05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751BAC45"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Año</w:t>
            </w:r>
          </w:p>
        </w:tc>
        <w:tc>
          <w:tcPr>
            <w:tcW w:w="3721" w:type="dxa"/>
            <w:tcBorders>
              <w:top w:val="nil"/>
              <w:left w:val="nil"/>
              <w:bottom w:val="single" w:sz="8" w:space="0" w:color="000000"/>
              <w:right w:val="single" w:sz="8" w:space="0" w:color="000000"/>
            </w:tcBorders>
            <w:shd w:val="clear" w:color="auto" w:fill="auto"/>
            <w:vAlign w:val="bottom"/>
          </w:tcPr>
          <w:p w14:paraId="41ACC9AE" w14:textId="058C51E4" w:rsidR="00766824" w:rsidRPr="00A76263" w:rsidRDefault="00766824" w:rsidP="00C12BC8">
            <w:pPr>
              <w:jc w:val="center"/>
              <w:rPr>
                <w:rFonts w:asciiTheme="majorHAnsi" w:hAnsiTheme="majorHAnsi" w:cstheme="majorHAnsi"/>
                <w:color w:val="000000"/>
                <w:sz w:val="16"/>
                <w:szCs w:val="16"/>
                <w:lang w:val="es-CO"/>
              </w:rPr>
            </w:pPr>
          </w:p>
        </w:tc>
      </w:tr>
      <w:tr w:rsidR="00766824" w:rsidRPr="00161501" w14:paraId="7D6E2DF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54C94CEA"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w:t>
            </w:r>
          </w:p>
        </w:tc>
        <w:tc>
          <w:tcPr>
            <w:tcW w:w="3721" w:type="dxa"/>
            <w:tcBorders>
              <w:top w:val="nil"/>
              <w:left w:val="nil"/>
              <w:bottom w:val="single" w:sz="8" w:space="0" w:color="000000"/>
              <w:right w:val="single" w:sz="8" w:space="0" w:color="000000"/>
            </w:tcBorders>
            <w:shd w:val="clear" w:color="auto" w:fill="auto"/>
            <w:vAlign w:val="bottom"/>
          </w:tcPr>
          <w:p w14:paraId="499893E2"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r>
      <w:tr w:rsidR="00766824" w:rsidRPr="00161501" w14:paraId="3510F6EF"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06E79B3B"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c>
          <w:tcPr>
            <w:tcW w:w="3721" w:type="dxa"/>
            <w:tcBorders>
              <w:top w:val="nil"/>
              <w:left w:val="nil"/>
              <w:bottom w:val="single" w:sz="8" w:space="0" w:color="000000"/>
              <w:right w:val="single" w:sz="8" w:space="0" w:color="000000"/>
            </w:tcBorders>
            <w:shd w:val="clear" w:color="auto" w:fill="auto"/>
            <w:vAlign w:val="bottom"/>
          </w:tcPr>
          <w:p w14:paraId="7E3AE931"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26</w:t>
            </w:r>
          </w:p>
        </w:tc>
      </w:tr>
      <w:tr w:rsidR="00766824" w:rsidRPr="00161501" w14:paraId="0A6567FB"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6DE0BA9"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w:t>
            </w:r>
          </w:p>
        </w:tc>
        <w:tc>
          <w:tcPr>
            <w:tcW w:w="3721" w:type="dxa"/>
            <w:tcBorders>
              <w:top w:val="nil"/>
              <w:left w:val="nil"/>
              <w:bottom w:val="single" w:sz="8" w:space="0" w:color="000000"/>
              <w:right w:val="single" w:sz="8" w:space="0" w:color="000000"/>
            </w:tcBorders>
            <w:shd w:val="clear" w:color="auto" w:fill="auto"/>
            <w:vAlign w:val="bottom"/>
          </w:tcPr>
          <w:p w14:paraId="6F722E41"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26</w:t>
            </w:r>
          </w:p>
        </w:tc>
      </w:tr>
      <w:tr w:rsidR="00766824" w:rsidRPr="00161501" w14:paraId="7313B088"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F52BF1A"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w:t>
            </w:r>
          </w:p>
        </w:tc>
        <w:tc>
          <w:tcPr>
            <w:tcW w:w="3721" w:type="dxa"/>
            <w:tcBorders>
              <w:top w:val="nil"/>
              <w:left w:val="nil"/>
              <w:bottom w:val="single" w:sz="8" w:space="0" w:color="000000"/>
              <w:right w:val="single" w:sz="8" w:space="0" w:color="000000"/>
            </w:tcBorders>
            <w:shd w:val="clear" w:color="auto" w:fill="auto"/>
            <w:vAlign w:val="bottom"/>
          </w:tcPr>
          <w:p w14:paraId="547A4E1E"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26</w:t>
            </w:r>
          </w:p>
        </w:tc>
      </w:tr>
      <w:tr w:rsidR="00766824" w:rsidRPr="00161501" w14:paraId="270791E7"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5568573A"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4</w:t>
            </w:r>
          </w:p>
        </w:tc>
        <w:tc>
          <w:tcPr>
            <w:tcW w:w="3721" w:type="dxa"/>
            <w:tcBorders>
              <w:top w:val="nil"/>
              <w:left w:val="nil"/>
              <w:bottom w:val="single" w:sz="8" w:space="0" w:color="000000"/>
              <w:right w:val="single" w:sz="8" w:space="0" w:color="000000"/>
            </w:tcBorders>
            <w:shd w:val="clear" w:color="auto" w:fill="auto"/>
            <w:vAlign w:val="bottom"/>
          </w:tcPr>
          <w:p w14:paraId="1EE735CC"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26</w:t>
            </w:r>
          </w:p>
        </w:tc>
      </w:tr>
      <w:tr w:rsidR="00766824" w:rsidRPr="00161501" w14:paraId="621D5B25" w14:textId="77777777" w:rsidTr="00766824">
        <w:trPr>
          <w:trHeight w:val="201"/>
          <w:jc w:val="center"/>
        </w:trPr>
        <w:tc>
          <w:tcPr>
            <w:tcW w:w="1231" w:type="dxa"/>
            <w:tcBorders>
              <w:top w:val="nil"/>
              <w:left w:val="single" w:sz="8" w:space="0" w:color="000000"/>
              <w:bottom w:val="single" w:sz="8" w:space="0" w:color="000000"/>
              <w:right w:val="single" w:sz="8" w:space="0" w:color="000000"/>
            </w:tcBorders>
            <w:shd w:val="clear" w:color="auto" w:fill="auto"/>
            <w:vAlign w:val="bottom"/>
          </w:tcPr>
          <w:p w14:paraId="687506A2" w14:textId="732E3DE4"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Total</w:t>
            </w:r>
          </w:p>
        </w:tc>
        <w:tc>
          <w:tcPr>
            <w:tcW w:w="3721" w:type="dxa"/>
            <w:tcBorders>
              <w:top w:val="nil"/>
              <w:left w:val="nil"/>
              <w:bottom w:val="single" w:sz="8" w:space="0" w:color="000000"/>
              <w:right w:val="single" w:sz="8" w:space="0" w:color="000000"/>
            </w:tcBorders>
            <w:shd w:val="clear" w:color="auto" w:fill="auto"/>
            <w:vAlign w:val="bottom"/>
          </w:tcPr>
          <w:p w14:paraId="6C8C6C23"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105</w:t>
            </w:r>
          </w:p>
        </w:tc>
      </w:tr>
    </w:tbl>
    <w:p w14:paraId="6BEC1DA0" w14:textId="233C6387" w:rsidR="00766824" w:rsidRDefault="00766824" w:rsidP="00AE713F">
      <w:pPr>
        <w:spacing w:line="276" w:lineRule="auto"/>
        <w:ind w:firstLine="360"/>
        <w:jc w:val="both"/>
      </w:pPr>
    </w:p>
    <w:tbl>
      <w:tblPr>
        <w:tblW w:w="4810" w:type="dxa"/>
        <w:jc w:val="center"/>
        <w:tblLayout w:type="fixed"/>
        <w:tblLook w:val="0400" w:firstRow="0" w:lastRow="0" w:firstColumn="0" w:lastColumn="0" w:noHBand="0" w:noVBand="1"/>
      </w:tblPr>
      <w:tblGrid>
        <w:gridCol w:w="1320"/>
        <w:gridCol w:w="3490"/>
      </w:tblGrid>
      <w:tr w:rsidR="00766824" w:rsidRPr="00122001" w14:paraId="18FDB20F" w14:textId="77777777" w:rsidTr="00766824">
        <w:trPr>
          <w:trHeight w:val="338"/>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799DA670" w14:textId="77777777" w:rsidR="00766824" w:rsidRPr="00A76263" w:rsidRDefault="00766824"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Indicador 3</w:t>
            </w:r>
          </w:p>
        </w:tc>
        <w:tc>
          <w:tcPr>
            <w:tcW w:w="3490" w:type="dxa"/>
            <w:tcBorders>
              <w:top w:val="single" w:sz="8" w:space="0" w:color="000000"/>
              <w:left w:val="nil"/>
              <w:bottom w:val="single" w:sz="8" w:space="0" w:color="000000"/>
              <w:right w:val="single" w:sz="8" w:space="0" w:color="000000"/>
            </w:tcBorders>
            <w:shd w:val="clear" w:color="auto" w:fill="auto"/>
            <w:vAlign w:val="bottom"/>
          </w:tcPr>
          <w:p w14:paraId="30070954"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Sistemas de Información Diseñados, Actualizados o en funcionamiento</w:t>
            </w:r>
          </w:p>
        </w:tc>
      </w:tr>
      <w:tr w:rsidR="00766824" w:rsidRPr="00A76263" w14:paraId="35B41575" w14:textId="77777777" w:rsidTr="00766824">
        <w:trPr>
          <w:trHeight w:val="315"/>
          <w:jc w:val="center"/>
        </w:trPr>
        <w:tc>
          <w:tcPr>
            <w:tcW w:w="1320" w:type="dxa"/>
            <w:tcBorders>
              <w:top w:val="nil"/>
              <w:left w:val="single" w:sz="8" w:space="0" w:color="000000"/>
              <w:bottom w:val="single" w:sz="8" w:space="0" w:color="000000"/>
              <w:right w:val="single" w:sz="8" w:space="0" w:color="000000"/>
            </w:tcBorders>
            <w:shd w:val="clear" w:color="auto" w:fill="808080"/>
            <w:vAlign w:val="center"/>
          </w:tcPr>
          <w:p w14:paraId="57A4BB6B" w14:textId="50093828" w:rsidR="00766824" w:rsidRPr="00A76263" w:rsidRDefault="00766824" w:rsidP="00C12BC8">
            <w:pPr>
              <w:jc w:val="center"/>
              <w:rPr>
                <w:rFonts w:asciiTheme="majorHAnsi" w:hAnsiTheme="majorHAnsi" w:cstheme="majorHAnsi"/>
                <w:b/>
                <w:color w:val="FFFFFF"/>
                <w:sz w:val="16"/>
                <w:szCs w:val="16"/>
                <w:lang w:val="es-CO"/>
              </w:rPr>
            </w:pPr>
            <w:r w:rsidRPr="00A76263">
              <w:rPr>
                <w:rFonts w:asciiTheme="majorHAnsi" w:hAnsiTheme="majorHAnsi" w:cstheme="majorHAnsi"/>
                <w:b/>
                <w:color w:val="FFFFFF"/>
                <w:sz w:val="16"/>
                <w:szCs w:val="16"/>
                <w:lang w:val="es-CO"/>
              </w:rPr>
              <w:t>Meta</w:t>
            </w:r>
          </w:p>
        </w:tc>
        <w:tc>
          <w:tcPr>
            <w:tcW w:w="3490" w:type="dxa"/>
            <w:tcBorders>
              <w:top w:val="nil"/>
              <w:left w:val="nil"/>
              <w:bottom w:val="single" w:sz="8" w:space="0" w:color="000000"/>
              <w:right w:val="single" w:sz="8" w:space="0" w:color="000000"/>
            </w:tcBorders>
            <w:shd w:val="clear" w:color="auto" w:fill="auto"/>
            <w:vAlign w:val="bottom"/>
          </w:tcPr>
          <w:p w14:paraId="65B6ED22"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r>
      <w:tr w:rsidR="00766824" w:rsidRPr="00A76263" w14:paraId="54A9A756"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8A7F6C1"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Año</w:t>
            </w:r>
          </w:p>
        </w:tc>
        <w:tc>
          <w:tcPr>
            <w:tcW w:w="3490" w:type="dxa"/>
            <w:tcBorders>
              <w:top w:val="nil"/>
              <w:left w:val="nil"/>
              <w:bottom w:val="single" w:sz="8" w:space="0" w:color="000000"/>
              <w:right w:val="single" w:sz="8" w:space="0" w:color="000000"/>
            </w:tcBorders>
            <w:shd w:val="clear" w:color="auto" w:fill="auto"/>
            <w:vAlign w:val="bottom"/>
          </w:tcPr>
          <w:p w14:paraId="3EB22E5E" w14:textId="0CBC38C4" w:rsidR="00766824" w:rsidRPr="00A76263" w:rsidRDefault="00766824" w:rsidP="00C12BC8">
            <w:pPr>
              <w:jc w:val="center"/>
              <w:rPr>
                <w:rFonts w:asciiTheme="majorHAnsi" w:hAnsiTheme="majorHAnsi" w:cstheme="majorHAnsi"/>
                <w:color w:val="000000"/>
                <w:sz w:val="16"/>
                <w:szCs w:val="16"/>
                <w:lang w:val="es-CO"/>
              </w:rPr>
            </w:pPr>
          </w:p>
        </w:tc>
      </w:tr>
      <w:tr w:rsidR="00766824" w:rsidRPr="00A76263" w14:paraId="6E0FC530"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0B856A42"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w:t>
            </w:r>
          </w:p>
        </w:tc>
        <w:tc>
          <w:tcPr>
            <w:tcW w:w="3490" w:type="dxa"/>
            <w:tcBorders>
              <w:top w:val="nil"/>
              <w:left w:val="nil"/>
              <w:bottom w:val="single" w:sz="8" w:space="0" w:color="000000"/>
              <w:right w:val="single" w:sz="8" w:space="0" w:color="000000"/>
            </w:tcBorders>
            <w:shd w:val="clear" w:color="auto" w:fill="auto"/>
            <w:vAlign w:val="bottom"/>
          </w:tcPr>
          <w:p w14:paraId="184A1B8E"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0,2</w:t>
            </w:r>
          </w:p>
        </w:tc>
      </w:tr>
      <w:tr w:rsidR="00766824" w:rsidRPr="00A76263" w14:paraId="472B30AE"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6E0CC1E3"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c>
          <w:tcPr>
            <w:tcW w:w="3490" w:type="dxa"/>
            <w:tcBorders>
              <w:top w:val="nil"/>
              <w:left w:val="nil"/>
              <w:bottom w:val="single" w:sz="8" w:space="0" w:color="000000"/>
              <w:right w:val="single" w:sz="8" w:space="0" w:color="000000"/>
            </w:tcBorders>
            <w:shd w:val="clear" w:color="auto" w:fill="auto"/>
            <w:vAlign w:val="bottom"/>
          </w:tcPr>
          <w:p w14:paraId="7A77209D"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0,2</w:t>
            </w:r>
          </w:p>
        </w:tc>
      </w:tr>
      <w:tr w:rsidR="00766824" w:rsidRPr="00A76263" w14:paraId="31C98B3B"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EF7509C"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2</w:t>
            </w:r>
          </w:p>
        </w:tc>
        <w:tc>
          <w:tcPr>
            <w:tcW w:w="3490" w:type="dxa"/>
            <w:tcBorders>
              <w:top w:val="nil"/>
              <w:left w:val="nil"/>
              <w:bottom w:val="single" w:sz="8" w:space="0" w:color="000000"/>
              <w:right w:val="single" w:sz="8" w:space="0" w:color="000000"/>
            </w:tcBorders>
            <w:shd w:val="clear" w:color="auto" w:fill="auto"/>
            <w:vAlign w:val="bottom"/>
          </w:tcPr>
          <w:p w14:paraId="50DC62DD"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0,2</w:t>
            </w:r>
          </w:p>
        </w:tc>
      </w:tr>
      <w:tr w:rsidR="00766824" w:rsidRPr="00A76263" w14:paraId="0A394393"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1BEF3333"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3</w:t>
            </w:r>
          </w:p>
        </w:tc>
        <w:tc>
          <w:tcPr>
            <w:tcW w:w="3490" w:type="dxa"/>
            <w:tcBorders>
              <w:top w:val="nil"/>
              <w:left w:val="nil"/>
              <w:bottom w:val="single" w:sz="8" w:space="0" w:color="000000"/>
              <w:right w:val="single" w:sz="8" w:space="0" w:color="000000"/>
            </w:tcBorders>
            <w:shd w:val="clear" w:color="auto" w:fill="auto"/>
            <w:vAlign w:val="bottom"/>
          </w:tcPr>
          <w:p w14:paraId="428BDA0F"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0,2</w:t>
            </w:r>
          </w:p>
        </w:tc>
      </w:tr>
      <w:tr w:rsidR="00766824" w:rsidRPr="00A76263" w14:paraId="7E673F28"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1E214E0"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4</w:t>
            </w:r>
          </w:p>
        </w:tc>
        <w:tc>
          <w:tcPr>
            <w:tcW w:w="3490" w:type="dxa"/>
            <w:tcBorders>
              <w:top w:val="nil"/>
              <w:left w:val="nil"/>
              <w:bottom w:val="single" w:sz="8" w:space="0" w:color="000000"/>
              <w:right w:val="single" w:sz="8" w:space="0" w:color="000000"/>
            </w:tcBorders>
            <w:shd w:val="clear" w:color="auto" w:fill="auto"/>
            <w:vAlign w:val="bottom"/>
          </w:tcPr>
          <w:p w14:paraId="6947B13C"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0,2</w:t>
            </w:r>
          </w:p>
        </w:tc>
      </w:tr>
      <w:tr w:rsidR="00766824" w:rsidRPr="00A76263" w14:paraId="48B03290" w14:textId="77777777" w:rsidTr="00766824">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9EEE51B" w14:textId="2BDA6FB3"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Total</w:t>
            </w:r>
          </w:p>
        </w:tc>
        <w:tc>
          <w:tcPr>
            <w:tcW w:w="3490" w:type="dxa"/>
            <w:tcBorders>
              <w:top w:val="nil"/>
              <w:left w:val="nil"/>
              <w:bottom w:val="single" w:sz="8" w:space="0" w:color="000000"/>
              <w:right w:val="single" w:sz="8" w:space="0" w:color="000000"/>
            </w:tcBorders>
            <w:shd w:val="clear" w:color="auto" w:fill="auto"/>
            <w:vAlign w:val="bottom"/>
          </w:tcPr>
          <w:p w14:paraId="3CD81526" w14:textId="77777777" w:rsidR="00766824" w:rsidRPr="00A76263" w:rsidRDefault="00766824" w:rsidP="00C12BC8">
            <w:pPr>
              <w:jc w:val="center"/>
              <w:rPr>
                <w:rFonts w:asciiTheme="majorHAnsi" w:hAnsiTheme="majorHAnsi" w:cstheme="majorHAnsi"/>
                <w:color w:val="000000"/>
                <w:sz w:val="16"/>
                <w:szCs w:val="16"/>
                <w:lang w:val="es-CO"/>
              </w:rPr>
            </w:pPr>
            <w:r w:rsidRPr="00A76263">
              <w:rPr>
                <w:rFonts w:asciiTheme="majorHAnsi" w:hAnsiTheme="majorHAnsi" w:cstheme="majorHAnsi"/>
                <w:color w:val="000000"/>
                <w:sz w:val="16"/>
                <w:szCs w:val="16"/>
                <w:lang w:val="es-CO"/>
              </w:rPr>
              <w:t>1</w:t>
            </w:r>
          </w:p>
        </w:tc>
      </w:tr>
    </w:tbl>
    <w:p w14:paraId="5EC2FE2B" w14:textId="77777777" w:rsidR="00766824" w:rsidRPr="00FE60FF" w:rsidRDefault="00766824" w:rsidP="00AE713F">
      <w:pPr>
        <w:spacing w:line="276" w:lineRule="auto"/>
        <w:ind w:firstLine="360"/>
        <w:jc w:val="both"/>
      </w:pPr>
    </w:p>
    <w:p w14:paraId="61FF7D3D" w14:textId="31A79ACC" w:rsidR="00B60301" w:rsidRDefault="008C34F0" w:rsidP="00104F9C">
      <w:pPr>
        <w:pStyle w:val="Ttulo2"/>
        <w:numPr>
          <w:ilvl w:val="1"/>
          <w:numId w:val="6"/>
        </w:numPr>
        <w:ind w:left="0" w:firstLine="360"/>
      </w:pPr>
      <w:bookmarkStart w:id="32" w:name="_Toc86224691"/>
      <w:r w:rsidRPr="00FE60FF">
        <w:t>Esquema financiero</w:t>
      </w:r>
      <w:bookmarkEnd w:id="32"/>
    </w:p>
    <w:p w14:paraId="27B3F0A2" w14:textId="77777777" w:rsidR="00443D17" w:rsidRDefault="00443D17" w:rsidP="001B7795">
      <w:pPr>
        <w:spacing w:line="276" w:lineRule="auto"/>
        <w:jc w:val="both"/>
      </w:pPr>
    </w:p>
    <w:tbl>
      <w:tblPr>
        <w:tblW w:w="9720" w:type="dxa"/>
        <w:tblLook w:val="04A0" w:firstRow="1" w:lastRow="0" w:firstColumn="1" w:lastColumn="0" w:noHBand="0" w:noVBand="1"/>
      </w:tblPr>
      <w:tblGrid>
        <w:gridCol w:w="1200"/>
        <w:gridCol w:w="1600"/>
        <w:gridCol w:w="1280"/>
        <w:gridCol w:w="1640"/>
        <w:gridCol w:w="1360"/>
        <w:gridCol w:w="1280"/>
        <w:gridCol w:w="1360"/>
      </w:tblGrid>
      <w:tr w:rsidR="00443D17" w:rsidRPr="00443D17" w14:paraId="641AD14D" w14:textId="77777777" w:rsidTr="00443D17">
        <w:trPr>
          <w:trHeight w:val="690"/>
        </w:trPr>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39858F31"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COMPONENTES</w:t>
            </w:r>
          </w:p>
        </w:tc>
        <w:tc>
          <w:tcPr>
            <w:tcW w:w="8520" w:type="dxa"/>
            <w:gridSpan w:val="6"/>
            <w:tcBorders>
              <w:top w:val="single" w:sz="8" w:space="0" w:color="000000"/>
              <w:left w:val="nil"/>
              <w:bottom w:val="single" w:sz="8" w:space="0" w:color="000000"/>
              <w:right w:val="single" w:sz="8" w:space="0" w:color="000000"/>
            </w:tcBorders>
            <w:shd w:val="clear" w:color="000000" w:fill="BFBFBF"/>
            <w:vAlign w:val="center"/>
            <w:hideMark/>
          </w:tcPr>
          <w:p w14:paraId="53D316B4"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xml:space="preserve">COSTO </w:t>
            </w:r>
          </w:p>
        </w:tc>
      </w:tr>
      <w:tr w:rsidR="00443D17" w:rsidRPr="00443D17" w14:paraId="07521F9B" w14:textId="77777777" w:rsidTr="00443D17">
        <w:trPr>
          <w:trHeight w:val="315"/>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73DC75F9" w14:textId="77777777" w:rsidR="00443D17" w:rsidRPr="00443D17" w:rsidRDefault="00443D17" w:rsidP="00443D17">
            <w:pPr>
              <w:widowControl/>
              <w:rPr>
                <w:rFonts w:eastAsia="Times New Roman"/>
                <w:b/>
                <w:bCs/>
                <w:color w:val="000000"/>
                <w:sz w:val="20"/>
                <w:szCs w:val="20"/>
                <w:lang w:val="en-US" w:eastAsia="en-US"/>
              </w:rPr>
            </w:pPr>
          </w:p>
        </w:tc>
        <w:tc>
          <w:tcPr>
            <w:tcW w:w="1600" w:type="dxa"/>
            <w:tcBorders>
              <w:top w:val="nil"/>
              <w:left w:val="nil"/>
              <w:bottom w:val="single" w:sz="8" w:space="0" w:color="000000"/>
              <w:right w:val="single" w:sz="8" w:space="0" w:color="000000"/>
            </w:tcBorders>
            <w:shd w:val="clear" w:color="000000" w:fill="BFBFBF"/>
            <w:vAlign w:val="center"/>
            <w:hideMark/>
          </w:tcPr>
          <w:p w14:paraId="6BA6CD16"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año</w:t>
            </w:r>
            <w:proofErr w:type="spellEnd"/>
            <w:r w:rsidRPr="00443D17">
              <w:rPr>
                <w:rFonts w:eastAsia="Times New Roman"/>
                <w:b/>
                <w:bCs/>
                <w:color w:val="000000"/>
                <w:sz w:val="20"/>
                <w:szCs w:val="20"/>
                <w:vertAlign w:val="subscript"/>
                <w:lang w:val="en-US" w:eastAsia="en-US"/>
              </w:rPr>
              <w:t xml:space="preserve"> 0</w:t>
            </w:r>
          </w:p>
        </w:tc>
        <w:tc>
          <w:tcPr>
            <w:tcW w:w="1280" w:type="dxa"/>
            <w:tcBorders>
              <w:top w:val="nil"/>
              <w:left w:val="nil"/>
              <w:bottom w:val="single" w:sz="8" w:space="0" w:color="000000"/>
              <w:right w:val="single" w:sz="8" w:space="0" w:color="000000"/>
            </w:tcBorders>
            <w:shd w:val="clear" w:color="000000" w:fill="BFBFBF"/>
            <w:vAlign w:val="center"/>
            <w:hideMark/>
          </w:tcPr>
          <w:p w14:paraId="7916BA1A" w14:textId="77777777" w:rsidR="00443D17" w:rsidRPr="00443D17" w:rsidRDefault="00443D17" w:rsidP="00443D17">
            <w:pPr>
              <w:widowControl/>
              <w:jc w:val="center"/>
              <w:rPr>
                <w:rFonts w:eastAsia="Times New Roman"/>
                <w:b/>
                <w:bCs/>
                <w:i/>
                <w:iCs/>
                <w:color w:val="000000"/>
                <w:sz w:val="20"/>
                <w:szCs w:val="20"/>
                <w:lang w:val="en-US" w:eastAsia="en-US"/>
              </w:rPr>
            </w:pPr>
            <w:proofErr w:type="spellStart"/>
            <w:r w:rsidRPr="00443D17">
              <w:rPr>
                <w:rFonts w:eastAsia="Times New Roman"/>
                <w:b/>
                <w:bCs/>
                <w:i/>
                <w:iCs/>
                <w:color w:val="000000"/>
                <w:sz w:val="20"/>
                <w:szCs w:val="20"/>
                <w:vertAlign w:val="subscript"/>
                <w:lang w:val="en-US" w:eastAsia="en-US"/>
              </w:rPr>
              <w:t>año</w:t>
            </w:r>
            <w:proofErr w:type="spellEnd"/>
            <w:r w:rsidRPr="00443D17">
              <w:rPr>
                <w:rFonts w:eastAsia="Times New Roman"/>
                <w:b/>
                <w:bCs/>
                <w:i/>
                <w:iCs/>
                <w:color w:val="000000"/>
                <w:sz w:val="20"/>
                <w:szCs w:val="20"/>
                <w:vertAlign w:val="subscript"/>
                <w:lang w:val="en-US" w:eastAsia="en-US"/>
              </w:rPr>
              <w:t xml:space="preserve"> 1</w:t>
            </w:r>
          </w:p>
        </w:tc>
        <w:tc>
          <w:tcPr>
            <w:tcW w:w="1640" w:type="dxa"/>
            <w:tcBorders>
              <w:top w:val="nil"/>
              <w:left w:val="nil"/>
              <w:bottom w:val="single" w:sz="8" w:space="0" w:color="000000"/>
              <w:right w:val="single" w:sz="8" w:space="0" w:color="000000"/>
            </w:tcBorders>
            <w:shd w:val="clear" w:color="000000" w:fill="BFBFBF"/>
            <w:vAlign w:val="center"/>
            <w:hideMark/>
          </w:tcPr>
          <w:p w14:paraId="77EE740C" w14:textId="77777777" w:rsidR="00443D17" w:rsidRPr="00443D17" w:rsidRDefault="00443D17" w:rsidP="00443D17">
            <w:pPr>
              <w:widowControl/>
              <w:jc w:val="center"/>
              <w:rPr>
                <w:rFonts w:eastAsia="Times New Roman"/>
                <w:b/>
                <w:bCs/>
                <w:i/>
                <w:iCs/>
                <w:color w:val="000000"/>
                <w:sz w:val="20"/>
                <w:szCs w:val="20"/>
                <w:lang w:val="en-US" w:eastAsia="en-US"/>
              </w:rPr>
            </w:pPr>
            <w:proofErr w:type="spellStart"/>
            <w:r w:rsidRPr="00443D17">
              <w:rPr>
                <w:rFonts w:eastAsia="Times New Roman"/>
                <w:b/>
                <w:bCs/>
                <w:i/>
                <w:iCs/>
                <w:color w:val="000000"/>
                <w:sz w:val="20"/>
                <w:szCs w:val="20"/>
                <w:vertAlign w:val="subscript"/>
                <w:lang w:val="en-US" w:eastAsia="en-US"/>
              </w:rPr>
              <w:t>año</w:t>
            </w:r>
            <w:proofErr w:type="spellEnd"/>
            <w:r w:rsidRPr="00443D17">
              <w:rPr>
                <w:rFonts w:eastAsia="Times New Roman"/>
                <w:b/>
                <w:bCs/>
                <w:i/>
                <w:iCs/>
                <w:color w:val="000000"/>
                <w:sz w:val="20"/>
                <w:szCs w:val="20"/>
                <w:vertAlign w:val="subscript"/>
                <w:lang w:val="en-US" w:eastAsia="en-US"/>
              </w:rPr>
              <w:t xml:space="preserve"> 2</w:t>
            </w:r>
          </w:p>
        </w:tc>
        <w:tc>
          <w:tcPr>
            <w:tcW w:w="1360" w:type="dxa"/>
            <w:tcBorders>
              <w:top w:val="nil"/>
              <w:left w:val="nil"/>
              <w:bottom w:val="single" w:sz="8" w:space="0" w:color="000000"/>
              <w:right w:val="single" w:sz="8" w:space="0" w:color="000000"/>
            </w:tcBorders>
            <w:shd w:val="clear" w:color="000000" w:fill="BFBFBF"/>
            <w:vAlign w:val="center"/>
            <w:hideMark/>
          </w:tcPr>
          <w:p w14:paraId="11E6F343"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año</w:t>
            </w:r>
            <w:proofErr w:type="spellEnd"/>
            <w:r w:rsidRPr="00443D17">
              <w:rPr>
                <w:rFonts w:eastAsia="Times New Roman"/>
                <w:b/>
                <w:bCs/>
                <w:color w:val="000000"/>
                <w:sz w:val="20"/>
                <w:szCs w:val="20"/>
                <w:vertAlign w:val="subscript"/>
                <w:lang w:val="en-US" w:eastAsia="en-US"/>
              </w:rPr>
              <w:t xml:space="preserve"> 3</w:t>
            </w:r>
          </w:p>
        </w:tc>
        <w:tc>
          <w:tcPr>
            <w:tcW w:w="1280" w:type="dxa"/>
            <w:tcBorders>
              <w:top w:val="nil"/>
              <w:left w:val="nil"/>
              <w:bottom w:val="single" w:sz="8" w:space="0" w:color="000000"/>
              <w:right w:val="single" w:sz="8" w:space="0" w:color="000000"/>
            </w:tcBorders>
            <w:shd w:val="clear" w:color="000000" w:fill="BFBFBF"/>
            <w:vAlign w:val="center"/>
            <w:hideMark/>
          </w:tcPr>
          <w:p w14:paraId="640F1167"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Año</w:t>
            </w:r>
            <w:proofErr w:type="spellEnd"/>
            <w:r w:rsidRPr="00443D17">
              <w:rPr>
                <w:rFonts w:eastAsia="Times New Roman"/>
                <w:b/>
                <w:bCs/>
                <w:color w:val="000000"/>
                <w:sz w:val="20"/>
                <w:szCs w:val="20"/>
                <w:vertAlign w:val="subscript"/>
                <w:lang w:val="en-US" w:eastAsia="en-US"/>
              </w:rPr>
              <w:t xml:space="preserve"> 4</w:t>
            </w:r>
          </w:p>
        </w:tc>
        <w:tc>
          <w:tcPr>
            <w:tcW w:w="1360" w:type="dxa"/>
            <w:tcBorders>
              <w:top w:val="nil"/>
              <w:left w:val="nil"/>
              <w:bottom w:val="single" w:sz="8" w:space="0" w:color="000000"/>
              <w:right w:val="single" w:sz="8" w:space="0" w:color="000000"/>
            </w:tcBorders>
            <w:shd w:val="clear" w:color="000000" w:fill="BFBFBF"/>
            <w:vAlign w:val="center"/>
            <w:hideMark/>
          </w:tcPr>
          <w:p w14:paraId="311B81DF"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TOTAL</w:t>
            </w:r>
          </w:p>
        </w:tc>
      </w:tr>
      <w:tr w:rsidR="00443D17" w:rsidRPr="00443D17" w14:paraId="5BD5BD63" w14:textId="77777777" w:rsidTr="00443D17">
        <w:trPr>
          <w:trHeight w:val="315"/>
        </w:trPr>
        <w:tc>
          <w:tcPr>
            <w:tcW w:w="1200" w:type="dxa"/>
            <w:tcBorders>
              <w:top w:val="nil"/>
              <w:left w:val="single" w:sz="8" w:space="0" w:color="000000"/>
              <w:bottom w:val="nil"/>
              <w:right w:val="single" w:sz="8" w:space="0" w:color="000000"/>
            </w:tcBorders>
            <w:shd w:val="clear" w:color="auto" w:fill="auto"/>
            <w:vAlign w:val="center"/>
            <w:hideMark/>
          </w:tcPr>
          <w:p w14:paraId="74933DBE"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Componente</w:t>
            </w:r>
            <w:proofErr w:type="spellEnd"/>
            <w:r w:rsidRPr="00443D17">
              <w:rPr>
                <w:rFonts w:eastAsia="Times New Roman"/>
                <w:b/>
                <w:bCs/>
                <w:color w:val="000000"/>
                <w:sz w:val="20"/>
                <w:szCs w:val="20"/>
                <w:vertAlign w:val="subscript"/>
                <w:lang w:val="en-US" w:eastAsia="en-US"/>
              </w:rPr>
              <w:t xml:space="preserve"> 1</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B4AA51"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$ 500.000.000</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F6CED9"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$ 2.789.881.808</w:t>
            </w:r>
          </w:p>
        </w:tc>
        <w:tc>
          <w:tcPr>
            <w:tcW w:w="16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6A4A79"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$ 3.659.745.259</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B7F686"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$ 3.616.519.259</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79422F"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$ 2.654.000.000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ECADD5"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$ 13.220.146.326</w:t>
            </w:r>
          </w:p>
        </w:tc>
      </w:tr>
      <w:tr w:rsidR="00443D17" w:rsidRPr="00443D17" w14:paraId="29DCC553" w14:textId="77777777" w:rsidTr="00443D1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CF6638"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Territorial</w:t>
            </w:r>
          </w:p>
        </w:tc>
        <w:tc>
          <w:tcPr>
            <w:tcW w:w="1600" w:type="dxa"/>
            <w:vMerge/>
            <w:tcBorders>
              <w:top w:val="nil"/>
              <w:left w:val="single" w:sz="8" w:space="0" w:color="000000"/>
              <w:bottom w:val="single" w:sz="8" w:space="0" w:color="000000"/>
              <w:right w:val="single" w:sz="8" w:space="0" w:color="000000"/>
            </w:tcBorders>
            <w:vAlign w:val="center"/>
            <w:hideMark/>
          </w:tcPr>
          <w:p w14:paraId="7C91315B"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691F670B" w14:textId="77777777" w:rsidR="00443D17" w:rsidRPr="00443D17" w:rsidRDefault="00443D17" w:rsidP="00443D17">
            <w:pPr>
              <w:widowControl/>
              <w:rPr>
                <w:rFonts w:eastAsia="Times New Roman"/>
                <w:b/>
                <w:bCs/>
                <w:color w:val="000000"/>
                <w:sz w:val="20"/>
                <w:szCs w:val="20"/>
                <w:lang w:val="en-US" w:eastAsia="en-US"/>
              </w:rPr>
            </w:pPr>
          </w:p>
        </w:tc>
        <w:tc>
          <w:tcPr>
            <w:tcW w:w="1640" w:type="dxa"/>
            <w:vMerge/>
            <w:tcBorders>
              <w:top w:val="nil"/>
              <w:left w:val="single" w:sz="8" w:space="0" w:color="000000"/>
              <w:bottom w:val="single" w:sz="8" w:space="0" w:color="000000"/>
              <w:right w:val="single" w:sz="8" w:space="0" w:color="000000"/>
            </w:tcBorders>
            <w:vAlign w:val="center"/>
            <w:hideMark/>
          </w:tcPr>
          <w:p w14:paraId="74C0FBEA"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2A8D47EE"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090D3C1F"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5BC82FC0" w14:textId="77777777" w:rsidR="00443D17" w:rsidRPr="00443D17" w:rsidRDefault="00443D17" w:rsidP="00443D17">
            <w:pPr>
              <w:widowControl/>
              <w:rPr>
                <w:rFonts w:eastAsia="Times New Roman"/>
                <w:b/>
                <w:bCs/>
                <w:color w:val="000000"/>
                <w:sz w:val="20"/>
                <w:szCs w:val="20"/>
                <w:lang w:val="en-US" w:eastAsia="en-US"/>
              </w:rPr>
            </w:pPr>
          </w:p>
        </w:tc>
      </w:tr>
      <w:tr w:rsidR="00443D17" w:rsidRPr="00443D17" w14:paraId="22BDE6D9" w14:textId="77777777" w:rsidTr="00443D17">
        <w:trPr>
          <w:trHeight w:val="315"/>
        </w:trPr>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8ABC33"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Componente</w:t>
            </w:r>
            <w:proofErr w:type="spellEnd"/>
            <w:r w:rsidRPr="00443D17">
              <w:rPr>
                <w:rFonts w:eastAsia="Times New Roman"/>
                <w:b/>
                <w:bCs/>
                <w:color w:val="000000"/>
                <w:sz w:val="20"/>
                <w:szCs w:val="20"/>
                <w:vertAlign w:val="subscript"/>
                <w:lang w:val="en-US" w:eastAsia="en-US"/>
              </w:rPr>
              <w:t xml:space="preserve"> 2: Sistema de </w:t>
            </w:r>
            <w:proofErr w:type="spellStart"/>
            <w:r w:rsidRPr="00443D17">
              <w:rPr>
                <w:rFonts w:eastAsia="Times New Roman"/>
                <w:b/>
                <w:bCs/>
                <w:color w:val="000000"/>
                <w:sz w:val="20"/>
                <w:szCs w:val="20"/>
                <w:vertAlign w:val="subscript"/>
                <w:lang w:val="en-US" w:eastAsia="en-US"/>
              </w:rPr>
              <w:t>Participación</w:t>
            </w:r>
            <w:proofErr w:type="spellEnd"/>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62A91A"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$ 310.759.065</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FE033E"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$ 332.641.231</w:t>
            </w:r>
          </w:p>
        </w:tc>
        <w:tc>
          <w:tcPr>
            <w:tcW w:w="16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CF2F39"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$ 1.222.623.170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538569"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$ 944.156.855</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31CF9B"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$ 1.122.243.080</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F64B92"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$ 3.932.423.401</w:t>
            </w:r>
          </w:p>
        </w:tc>
      </w:tr>
      <w:tr w:rsidR="00443D17" w:rsidRPr="00443D17" w14:paraId="0467C249" w14:textId="77777777" w:rsidTr="00443D17">
        <w:trPr>
          <w:trHeight w:val="315"/>
        </w:trPr>
        <w:tc>
          <w:tcPr>
            <w:tcW w:w="1200" w:type="dxa"/>
            <w:vMerge/>
            <w:tcBorders>
              <w:top w:val="nil"/>
              <w:left w:val="single" w:sz="8" w:space="0" w:color="000000"/>
              <w:bottom w:val="single" w:sz="8" w:space="0" w:color="000000"/>
              <w:right w:val="single" w:sz="8" w:space="0" w:color="000000"/>
            </w:tcBorders>
            <w:vAlign w:val="center"/>
            <w:hideMark/>
          </w:tcPr>
          <w:p w14:paraId="6A4DDF42" w14:textId="77777777" w:rsidR="00443D17" w:rsidRPr="00443D17" w:rsidRDefault="00443D17" w:rsidP="00443D17">
            <w:pPr>
              <w:widowControl/>
              <w:rPr>
                <w:rFonts w:eastAsia="Times New Roman"/>
                <w:b/>
                <w:bCs/>
                <w:color w:val="000000"/>
                <w:sz w:val="20"/>
                <w:szCs w:val="20"/>
                <w:lang w:val="en-US" w:eastAsia="en-US"/>
              </w:rPr>
            </w:pPr>
          </w:p>
        </w:tc>
        <w:tc>
          <w:tcPr>
            <w:tcW w:w="1600" w:type="dxa"/>
            <w:vMerge/>
            <w:tcBorders>
              <w:top w:val="nil"/>
              <w:left w:val="single" w:sz="8" w:space="0" w:color="000000"/>
              <w:bottom w:val="single" w:sz="8" w:space="0" w:color="000000"/>
              <w:right w:val="single" w:sz="8" w:space="0" w:color="000000"/>
            </w:tcBorders>
            <w:vAlign w:val="center"/>
            <w:hideMark/>
          </w:tcPr>
          <w:p w14:paraId="487ACB4E"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29D6517E" w14:textId="77777777" w:rsidR="00443D17" w:rsidRPr="00443D17" w:rsidRDefault="00443D17" w:rsidP="00443D17">
            <w:pPr>
              <w:widowControl/>
              <w:rPr>
                <w:rFonts w:eastAsia="Times New Roman"/>
                <w:b/>
                <w:bCs/>
                <w:color w:val="000000"/>
                <w:sz w:val="20"/>
                <w:szCs w:val="20"/>
                <w:lang w:val="en-US" w:eastAsia="en-US"/>
              </w:rPr>
            </w:pPr>
          </w:p>
        </w:tc>
        <w:tc>
          <w:tcPr>
            <w:tcW w:w="1640" w:type="dxa"/>
            <w:vMerge/>
            <w:tcBorders>
              <w:top w:val="nil"/>
              <w:left w:val="single" w:sz="8" w:space="0" w:color="000000"/>
              <w:bottom w:val="single" w:sz="8" w:space="0" w:color="000000"/>
              <w:right w:val="single" w:sz="8" w:space="0" w:color="000000"/>
            </w:tcBorders>
            <w:vAlign w:val="center"/>
            <w:hideMark/>
          </w:tcPr>
          <w:p w14:paraId="1E0126AB"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2D352412"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6AB597FC"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53948965" w14:textId="77777777" w:rsidR="00443D17" w:rsidRPr="00443D17" w:rsidRDefault="00443D17" w:rsidP="00443D17">
            <w:pPr>
              <w:widowControl/>
              <w:rPr>
                <w:rFonts w:eastAsia="Times New Roman"/>
                <w:b/>
                <w:bCs/>
                <w:color w:val="000000"/>
                <w:sz w:val="20"/>
                <w:szCs w:val="20"/>
                <w:lang w:val="en-US" w:eastAsia="en-US"/>
              </w:rPr>
            </w:pPr>
          </w:p>
        </w:tc>
      </w:tr>
      <w:tr w:rsidR="00443D17" w:rsidRPr="00443D17" w14:paraId="6411EF06" w14:textId="77777777" w:rsidTr="00443D17">
        <w:trPr>
          <w:trHeight w:val="315"/>
        </w:trPr>
        <w:tc>
          <w:tcPr>
            <w:tcW w:w="1200" w:type="dxa"/>
            <w:vMerge/>
            <w:tcBorders>
              <w:top w:val="nil"/>
              <w:left w:val="single" w:sz="8" w:space="0" w:color="000000"/>
              <w:bottom w:val="single" w:sz="8" w:space="0" w:color="000000"/>
              <w:right w:val="single" w:sz="8" w:space="0" w:color="000000"/>
            </w:tcBorders>
            <w:vAlign w:val="center"/>
            <w:hideMark/>
          </w:tcPr>
          <w:p w14:paraId="1B950ECA" w14:textId="77777777" w:rsidR="00443D17" w:rsidRPr="00443D17" w:rsidRDefault="00443D17" w:rsidP="00443D17">
            <w:pPr>
              <w:widowControl/>
              <w:rPr>
                <w:rFonts w:eastAsia="Times New Roman"/>
                <w:b/>
                <w:bCs/>
                <w:color w:val="000000"/>
                <w:sz w:val="20"/>
                <w:szCs w:val="20"/>
                <w:lang w:val="en-US" w:eastAsia="en-US"/>
              </w:rPr>
            </w:pPr>
          </w:p>
        </w:tc>
        <w:tc>
          <w:tcPr>
            <w:tcW w:w="1600" w:type="dxa"/>
            <w:vMerge/>
            <w:tcBorders>
              <w:top w:val="nil"/>
              <w:left w:val="single" w:sz="8" w:space="0" w:color="000000"/>
              <w:bottom w:val="single" w:sz="8" w:space="0" w:color="000000"/>
              <w:right w:val="single" w:sz="8" w:space="0" w:color="000000"/>
            </w:tcBorders>
            <w:vAlign w:val="center"/>
            <w:hideMark/>
          </w:tcPr>
          <w:p w14:paraId="40650B90"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7F796548" w14:textId="77777777" w:rsidR="00443D17" w:rsidRPr="00443D17" w:rsidRDefault="00443D17" w:rsidP="00443D17">
            <w:pPr>
              <w:widowControl/>
              <w:rPr>
                <w:rFonts w:eastAsia="Times New Roman"/>
                <w:b/>
                <w:bCs/>
                <w:color w:val="000000"/>
                <w:sz w:val="20"/>
                <w:szCs w:val="20"/>
                <w:lang w:val="en-US" w:eastAsia="en-US"/>
              </w:rPr>
            </w:pPr>
          </w:p>
        </w:tc>
        <w:tc>
          <w:tcPr>
            <w:tcW w:w="1640" w:type="dxa"/>
            <w:vMerge/>
            <w:tcBorders>
              <w:top w:val="nil"/>
              <w:left w:val="single" w:sz="8" w:space="0" w:color="000000"/>
              <w:bottom w:val="single" w:sz="8" w:space="0" w:color="000000"/>
              <w:right w:val="single" w:sz="8" w:space="0" w:color="000000"/>
            </w:tcBorders>
            <w:vAlign w:val="center"/>
            <w:hideMark/>
          </w:tcPr>
          <w:p w14:paraId="6F2F706B"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09F89D0E"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21ADD005"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2412108E" w14:textId="77777777" w:rsidR="00443D17" w:rsidRPr="00443D17" w:rsidRDefault="00443D17" w:rsidP="00443D17">
            <w:pPr>
              <w:widowControl/>
              <w:rPr>
                <w:rFonts w:eastAsia="Times New Roman"/>
                <w:b/>
                <w:bCs/>
                <w:color w:val="000000"/>
                <w:sz w:val="20"/>
                <w:szCs w:val="20"/>
                <w:lang w:val="en-US" w:eastAsia="en-US"/>
              </w:rPr>
            </w:pPr>
          </w:p>
        </w:tc>
      </w:tr>
      <w:tr w:rsidR="00443D17" w:rsidRPr="00443D17" w14:paraId="1A9C28BA" w14:textId="77777777" w:rsidTr="00443D17">
        <w:trPr>
          <w:trHeight w:val="300"/>
        </w:trPr>
        <w:tc>
          <w:tcPr>
            <w:tcW w:w="1200" w:type="dxa"/>
            <w:tcBorders>
              <w:top w:val="nil"/>
              <w:left w:val="single" w:sz="8" w:space="0" w:color="000000"/>
              <w:bottom w:val="nil"/>
              <w:right w:val="single" w:sz="8" w:space="0" w:color="000000"/>
            </w:tcBorders>
            <w:shd w:val="clear" w:color="auto" w:fill="auto"/>
            <w:vAlign w:val="center"/>
            <w:hideMark/>
          </w:tcPr>
          <w:p w14:paraId="1F0BB869"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Componente</w:t>
            </w:r>
            <w:proofErr w:type="spellEnd"/>
            <w:r w:rsidRPr="00443D17">
              <w:rPr>
                <w:rFonts w:eastAsia="Times New Roman"/>
                <w:b/>
                <w:bCs/>
                <w:color w:val="000000"/>
                <w:sz w:val="20"/>
                <w:szCs w:val="20"/>
                <w:vertAlign w:val="subscript"/>
                <w:lang w:val="en-US" w:eastAsia="en-US"/>
              </w:rPr>
              <w:t xml:space="preserve"> 3</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AE57F5"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$ 1.513.464.693</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71143D"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$ 663.196.936</w:t>
            </w:r>
          </w:p>
        </w:tc>
        <w:tc>
          <w:tcPr>
            <w:tcW w:w="16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2257E1"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$ 3.405.730.715</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9225FB"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$ 1.817.603.886</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C806D1"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$ 825.334.796</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BA6AB3"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$ 8.225.331.026</w:t>
            </w:r>
          </w:p>
        </w:tc>
      </w:tr>
      <w:tr w:rsidR="00443D17" w:rsidRPr="00443D17" w14:paraId="19A23588" w14:textId="77777777" w:rsidTr="00443D17">
        <w:trPr>
          <w:trHeight w:val="315"/>
        </w:trPr>
        <w:tc>
          <w:tcPr>
            <w:tcW w:w="1200" w:type="dxa"/>
            <w:tcBorders>
              <w:top w:val="nil"/>
              <w:left w:val="single" w:sz="8" w:space="0" w:color="000000"/>
              <w:bottom w:val="nil"/>
              <w:right w:val="single" w:sz="8" w:space="0" w:color="000000"/>
            </w:tcBorders>
            <w:shd w:val="clear" w:color="auto" w:fill="auto"/>
            <w:vAlign w:val="center"/>
            <w:hideMark/>
          </w:tcPr>
          <w:p w14:paraId="73D316EC" w14:textId="77777777" w:rsidR="00443D17" w:rsidRPr="00443D17" w:rsidRDefault="00443D17" w:rsidP="00443D17">
            <w:pPr>
              <w:widowControl/>
              <w:jc w:val="center"/>
              <w:rPr>
                <w:rFonts w:eastAsia="Times New Roman"/>
                <w:b/>
                <w:bCs/>
                <w:color w:val="000000"/>
                <w:sz w:val="20"/>
                <w:szCs w:val="20"/>
                <w:lang w:val="en-US" w:eastAsia="en-US"/>
              </w:rPr>
            </w:pPr>
            <w:proofErr w:type="spellStart"/>
            <w:r w:rsidRPr="00443D17">
              <w:rPr>
                <w:rFonts w:eastAsia="Times New Roman"/>
                <w:b/>
                <w:bCs/>
                <w:color w:val="000000"/>
                <w:sz w:val="20"/>
                <w:szCs w:val="20"/>
                <w:vertAlign w:val="subscript"/>
                <w:lang w:val="en-US" w:eastAsia="en-US"/>
              </w:rPr>
              <w:t>Poblacional</w:t>
            </w:r>
            <w:proofErr w:type="spellEnd"/>
          </w:p>
        </w:tc>
        <w:tc>
          <w:tcPr>
            <w:tcW w:w="1600" w:type="dxa"/>
            <w:vMerge/>
            <w:tcBorders>
              <w:top w:val="nil"/>
              <w:left w:val="single" w:sz="8" w:space="0" w:color="000000"/>
              <w:bottom w:val="single" w:sz="8" w:space="0" w:color="000000"/>
              <w:right w:val="single" w:sz="8" w:space="0" w:color="000000"/>
            </w:tcBorders>
            <w:vAlign w:val="center"/>
            <w:hideMark/>
          </w:tcPr>
          <w:p w14:paraId="04235426"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5A5FE562" w14:textId="77777777" w:rsidR="00443D17" w:rsidRPr="00443D17" w:rsidRDefault="00443D17" w:rsidP="00443D17">
            <w:pPr>
              <w:widowControl/>
              <w:rPr>
                <w:rFonts w:eastAsia="Times New Roman"/>
                <w:b/>
                <w:bCs/>
                <w:color w:val="000000"/>
                <w:sz w:val="20"/>
                <w:szCs w:val="20"/>
                <w:lang w:val="en-US" w:eastAsia="en-US"/>
              </w:rPr>
            </w:pPr>
          </w:p>
        </w:tc>
        <w:tc>
          <w:tcPr>
            <w:tcW w:w="1640" w:type="dxa"/>
            <w:vMerge/>
            <w:tcBorders>
              <w:top w:val="nil"/>
              <w:left w:val="single" w:sz="8" w:space="0" w:color="000000"/>
              <w:bottom w:val="single" w:sz="8" w:space="0" w:color="000000"/>
              <w:right w:val="single" w:sz="8" w:space="0" w:color="000000"/>
            </w:tcBorders>
            <w:vAlign w:val="center"/>
            <w:hideMark/>
          </w:tcPr>
          <w:p w14:paraId="2BEFC78E"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28C75C18" w14:textId="77777777" w:rsidR="00443D17" w:rsidRPr="00443D17" w:rsidRDefault="00443D17" w:rsidP="00443D17">
            <w:pPr>
              <w:widowControl/>
              <w:rPr>
                <w:rFonts w:eastAsia="Times New Roman"/>
                <w:b/>
                <w:bCs/>
                <w:color w:val="000000"/>
                <w:sz w:val="20"/>
                <w:szCs w:val="20"/>
                <w:lang w:val="en-US" w:eastAsia="en-US"/>
              </w:rPr>
            </w:pPr>
          </w:p>
        </w:tc>
        <w:tc>
          <w:tcPr>
            <w:tcW w:w="1280" w:type="dxa"/>
            <w:vMerge/>
            <w:tcBorders>
              <w:top w:val="nil"/>
              <w:left w:val="single" w:sz="8" w:space="0" w:color="000000"/>
              <w:bottom w:val="single" w:sz="8" w:space="0" w:color="000000"/>
              <w:right w:val="single" w:sz="8" w:space="0" w:color="000000"/>
            </w:tcBorders>
            <w:vAlign w:val="center"/>
            <w:hideMark/>
          </w:tcPr>
          <w:p w14:paraId="0324BF77" w14:textId="77777777" w:rsidR="00443D17" w:rsidRPr="00443D17" w:rsidRDefault="00443D17" w:rsidP="00443D17">
            <w:pPr>
              <w:widowControl/>
              <w:rPr>
                <w:rFonts w:eastAsia="Times New Roman"/>
                <w:b/>
                <w:bCs/>
                <w:color w:val="000000"/>
                <w:sz w:val="20"/>
                <w:szCs w:val="20"/>
                <w:lang w:val="en-US" w:eastAsia="en-US"/>
              </w:rPr>
            </w:pPr>
          </w:p>
        </w:tc>
        <w:tc>
          <w:tcPr>
            <w:tcW w:w="1360" w:type="dxa"/>
            <w:vMerge/>
            <w:tcBorders>
              <w:top w:val="nil"/>
              <w:left w:val="single" w:sz="8" w:space="0" w:color="000000"/>
              <w:bottom w:val="single" w:sz="8" w:space="0" w:color="000000"/>
              <w:right w:val="single" w:sz="8" w:space="0" w:color="000000"/>
            </w:tcBorders>
            <w:vAlign w:val="center"/>
            <w:hideMark/>
          </w:tcPr>
          <w:p w14:paraId="33D1FB4B" w14:textId="77777777" w:rsidR="00443D17" w:rsidRPr="00443D17" w:rsidRDefault="00443D17" w:rsidP="00443D17">
            <w:pPr>
              <w:widowControl/>
              <w:rPr>
                <w:rFonts w:eastAsia="Times New Roman"/>
                <w:b/>
                <w:bCs/>
                <w:color w:val="000000"/>
                <w:sz w:val="20"/>
                <w:szCs w:val="20"/>
                <w:lang w:val="en-US" w:eastAsia="en-US"/>
              </w:rPr>
            </w:pPr>
          </w:p>
        </w:tc>
      </w:tr>
      <w:tr w:rsidR="00443D17" w:rsidRPr="00443D17" w14:paraId="32281322" w14:textId="77777777" w:rsidTr="00443D17">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EEC5F3F"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Total</w:t>
            </w:r>
          </w:p>
        </w:tc>
        <w:tc>
          <w:tcPr>
            <w:tcW w:w="1600" w:type="dxa"/>
            <w:tcBorders>
              <w:top w:val="nil"/>
              <w:left w:val="nil"/>
              <w:bottom w:val="single" w:sz="8" w:space="0" w:color="000000"/>
              <w:right w:val="single" w:sz="8" w:space="0" w:color="000000"/>
            </w:tcBorders>
            <w:shd w:val="clear" w:color="000000" w:fill="BFBFBF"/>
            <w:vAlign w:val="center"/>
            <w:hideMark/>
          </w:tcPr>
          <w:p w14:paraId="4D0EE09B"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$ 2.324.223.758</w:t>
            </w:r>
          </w:p>
        </w:tc>
        <w:tc>
          <w:tcPr>
            <w:tcW w:w="1280" w:type="dxa"/>
            <w:tcBorders>
              <w:top w:val="nil"/>
              <w:left w:val="nil"/>
              <w:bottom w:val="single" w:sz="8" w:space="0" w:color="000000"/>
              <w:right w:val="single" w:sz="8" w:space="0" w:color="000000"/>
            </w:tcBorders>
            <w:shd w:val="clear" w:color="000000" w:fill="BFBFBF"/>
            <w:vAlign w:val="center"/>
            <w:hideMark/>
          </w:tcPr>
          <w:p w14:paraId="4ECB89BA"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$ 3.785.719.975</w:t>
            </w:r>
          </w:p>
        </w:tc>
        <w:tc>
          <w:tcPr>
            <w:tcW w:w="1640" w:type="dxa"/>
            <w:tcBorders>
              <w:top w:val="nil"/>
              <w:left w:val="nil"/>
              <w:bottom w:val="single" w:sz="8" w:space="0" w:color="000000"/>
              <w:right w:val="single" w:sz="8" w:space="0" w:color="000000"/>
            </w:tcBorders>
            <w:shd w:val="clear" w:color="000000" w:fill="BFBFBF"/>
            <w:vAlign w:val="center"/>
            <w:hideMark/>
          </w:tcPr>
          <w:p w14:paraId="716F823A"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$ 8.288.099.144</w:t>
            </w:r>
          </w:p>
        </w:tc>
        <w:tc>
          <w:tcPr>
            <w:tcW w:w="1360" w:type="dxa"/>
            <w:tcBorders>
              <w:top w:val="nil"/>
              <w:left w:val="nil"/>
              <w:bottom w:val="single" w:sz="8" w:space="0" w:color="000000"/>
              <w:right w:val="single" w:sz="8" w:space="0" w:color="000000"/>
            </w:tcBorders>
            <w:shd w:val="clear" w:color="000000" w:fill="BFBFBF"/>
            <w:vAlign w:val="center"/>
            <w:hideMark/>
          </w:tcPr>
          <w:p w14:paraId="5DE3ED38"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$ 6.378.280.000</w:t>
            </w:r>
          </w:p>
        </w:tc>
        <w:tc>
          <w:tcPr>
            <w:tcW w:w="1280" w:type="dxa"/>
            <w:tcBorders>
              <w:top w:val="nil"/>
              <w:left w:val="nil"/>
              <w:bottom w:val="single" w:sz="8" w:space="0" w:color="000000"/>
              <w:right w:val="single" w:sz="8" w:space="0" w:color="000000"/>
            </w:tcBorders>
            <w:shd w:val="clear" w:color="000000" w:fill="BFBFBF"/>
            <w:vAlign w:val="center"/>
            <w:hideMark/>
          </w:tcPr>
          <w:p w14:paraId="0C106AD1"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$ 4.601.577.876</w:t>
            </w:r>
          </w:p>
        </w:tc>
        <w:tc>
          <w:tcPr>
            <w:tcW w:w="1360" w:type="dxa"/>
            <w:tcBorders>
              <w:top w:val="nil"/>
              <w:left w:val="nil"/>
              <w:bottom w:val="single" w:sz="8" w:space="0" w:color="000000"/>
              <w:right w:val="single" w:sz="8" w:space="0" w:color="000000"/>
            </w:tcBorders>
            <w:shd w:val="clear" w:color="000000" w:fill="BFBFBF"/>
            <w:vAlign w:val="center"/>
            <w:hideMark/>
          </w:tcPr>
          <w:p w14:paraId="6CDE95DC" w14:textId="77777777" w:rsidR="00443D17" w:rsidRPr="00443D17" w:rsidRDefault="00443D17" w:rsidP="00443D17">
            <w:pPr>
              <w:widowControl/>
              <w:jc w:val="center"/>
              <w:rPr>
                <w:rFonts w:eastAsia="Times New Roman"/>
                <w:b/>
                <w:bCs/>
                <w:color w:val="000000"/>
                <w:sz w:val="20"/>
                <w:szCs w:val="20"/>
                <w:lang w:val="en-US" w:eastAsia="en-US"/>
              </w:rPr>
            </w:pPr>
            <w:r w:rsidRPr="00443D17">
              <w:rPr>
                <w:rFonts w:eastAsia="Times New Roman"/>
                <w:b/>
                <w:bCs/>
                <w:color w:val="000000"/>
                <w:sz w:val="20"/>
                <w:szCs w:val="20"/>
                <w:vertAlign w:val="subscript"/>
                <w:lang w:val="en-US" w:eastAsia="en-US"/>
              </w:rPr>
              <w:t>$ 25.377.900.753</w:t>
            </w:r>
          </w:p>
        </w:tc>
      </w:tr>
    </w:tbl>
    <w:p w14:paraId="0C2C66E3" w14:textId="77777777" w:rsidR="00443D17" w:rsidRDefault="00443D17" w:rsidP="001B7795">
      <w:pPr>
        <w:spacing w:line="276" w:lineRule="auto"/>
        <w:jc w:val="both"/>
      </w:pPr>
    </w:p>
    <w:p w14:paraId="588C3698" w14:textId="77777777" w:rsidR="00443D17" w:rsidRDefault="00443D17" w:rsidP="001B7795">
      <w:pPr>
        <w:spacing w:line="276" w:lineRule="auto"/>
        <w:jc w:val="both"/>
      </w:pPr>
    </w:p>
    <w:p w14:paraId="18252E3B" w14:textId="77777777" w:rsidR="00443D17" w:rsidRDefault="00443D17" w:rsidP="001B7795">
      <w:pPr>
        <w:spacing w:line="276" w:lineRule="auto"/>
        <w:jc w:val="both"/>
      </w:pPr>
    </w:p>
    <w:p w14:paraId="6199FA4D" w14:textId="77777777" w:rsidR="00443D17" w:rsidRDefault="00443D17" w:rsidP="001B7795">
      <w:pPr>
        <w:spacing w:line="276" w:lineRule="auto"/>
        <w:jc w:val="both"/>
      </w:pPr>
    </w:p>
    <w:p w14:paraId="2AE297CE" w14:textId="5A35B481" w:rsidR="001B7795" w:rsidRDefault="001B7795" w:rsidP="00104F9C">
      <w:pPr>
        <w:spacing w:line="276" w:lineRule="auto"/>
        <w:jc w:val="both"/>
      </w:pPr>
      <w:r w:rsidRPr="00FE60FF">
        <w:t>*</w:t>
      </w:r>
      <w:r w:rsidRPr="00FE60FF">
        <w:rPr>
          <w:sz w:val="18"/>
          <w:szCs w:val="18"/>
        </w:rPr>
        <w:t>Este total debe ser igual al total del flujo financiero</w:t>
      </w:r>
    </w:p>
    <w:p w14:paraId="4B64D694" w14:textId="5BF4AF5B" w:rsidR="0072513A" w:rsidRPr="00FE60FF" w:rsidRDefault="0072513A" w:rsidP="001B7795">
      <w:pPr>
        <w:pBdr>
          <w:top w:val="nil"/>
          <w:left w:val="nil"/>
          <w:bottom w:val="nil"/>
          <w:right w:val="nil"/>
          <w:between w:val="nil"/>
        </w:pBdr>
        <w:spacing w:line="276" w:lineRule="auto"/>
        <w:jc w:val="both"/>
        <w:rPr>
          <w:b/>
        </w:rPr>
      </w:pPr>
    </w:p>
    <w:p w14:paraId="7688D7F6" w14:textId="77777777" w:rsidR="0072513A" w:rsidRPr="00FE60FF" w:rsidRDefault="008C34F0" w:rsidP="00AE713F">
      <w:pPr>
        <w:pStyle w:val="Ttulo2"/>
        <w:numPr>
          <w:ilvl w:val="1"/>
          <w:numId w:val="6"/>
        </w:numPr>
        <w:ind w:left="0" w:firstLine="360"/>
      </w:pPr>
      <w:bookmarkStart w:id="33" w:name="_Toc86224692"/>
      <w:r w:rsidRPr="00FE60FF">
        <w:t>Flujo Financiero</w:t>
      </w:r>
      <w:bookmarkEnd w:id="33"/>
    </w:p>
    <w:p w14:paraId="7AD1DD4B" w14:textId="77777777" w:rsidR="0072513A" w:rsidRPr="00FE60FF" w:rsidRDefault="0072513A" w:rsidP="00AE713F">
      <w:pPr>
        <w:ind w:firstLine="360"/>
      </w:pPr>
    </w:p>
    <w:p w14:paraId="602379DC" w14:textId="39BCC618" w:rsidR="0072513A" w:rsidRDefault="008C34F0" w:rsidP="00AE713F">
      <w:pPr>
        <w:ind w:firstLine="360"/>
      </w:pPr>
      <w:proofErr w:type="gramStart"/>
      <w:r w:rsidRPr="00FE60FF">
        <w:t>cifras</w:t>
      </w:r>
      <w:proofErr w:type="gramEnd"/>
      <w:r w:rsidRPr="00FE60FF">
        <w:t xml:space="preserve"> en millones de pesos y con las fuentes por las cuales se financia</w:t>
      </w:r>
    </w:p>
    <w:tbl>
      <w:tblPr>
        <w:tblW w:w="10196" w:type="dxa"/>
        <w:tblLook w:val="04A0" w:firstRow="1" w:lastRow="0" w:firstColumn="1" w:lastColumn="0" w:noHBand="0" w:noVBand="1"/>
      </w:tblPr>
      <w:tblGrid>
        <w:gridCol w:w="1200"/>
        <w:gridCol w:w="1600"/>
        <w:gridCol w:w="1280"/>
        <w:gridCol w:w="1640"/>
        <w:gridCol w:w="1360"/>
        <w:gridCol w:w="1280"/>
        <w:gridCol w:w="1836"/>
      </w:tblGrid>
      <w:tr w:rsidR="00443D17" w:rsidRPr="00443D17" w14:paraId="065866BA" w14:textId="77777777" w:rsidTr="00443D17">
        <w:trPr>
          <w:trHeight w:val="315"/>
        </w:trPr>
        <w:tc>
          <w:tcPr>
            <w:tcW w:w="12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7AC6F7C4" w14:textId="77777777" w:rsidR="00443D17" w:rsidRPr="00443D17" w:rsidRDefault="00443D17" w:rsidP="00443D17">
            <w:pPr>
              <w:widowControl/>
              <w:jc w:val="center"/>
              <w:rPr>
                <w:rFonts w:eastAsia="Times New Roman"/>
                <w:b/>
                <w:bCs/>
                <w:color w:val="000000"/>
                <w:sz w:val="18"/>
                <w:szCs w:val="18"/>
                <w:lang w:val="en-US" w:eastAsia="en-US"/>
              </w:rPr>
            </w:pPr>
            <w:r w:rsidRPr="00443D17">
              <w:rPr>
                <w:rFonts w:eastAsia="Times New Roman"/>
                <w:b/>
                <w:bCs/>
                <w:color w:val="000000"/>
                <w:sz w:val="18"/>
                <w:szCs w:val="18"/>
                <w:lang w:val="en-US" w:eastAsia="en-US"/>
              </w:rPr>
              <w:t>FUENTE</w:t>
            </w:r>
          </w:p>
        </w:tc>
        <w:tc>
          <w:tcPr>
            <w:tcW w:w="1600" w:type="dxa"/>
            <w:tcBorders>
              <w:top w:val="single" w:sz="8" w:space="0" w:color="000000"/>
              <w:left w:val="nil"/>
              <w:bottom w:val="single" w:sz="8" w:space="0" w:color="000000"/>
              <w:right w:val="single" w:sz="8" w:space="0" w:color="000000"/>
            </w:tcBorders>
            <w:shd w:val="clear" w:color="000000" w:fill="D9D9D9"/>
            <w:vAlign w:val="center"/>
            <w:hideMark/>
          </w:tcPr>
          <w:p w14:paraId="3E1C1E01" w14:textId="77777777" w:rsidR="00443D17" w:rsidRPr="00443D17" w:rsidRDefault="00443D17" w:rsidP="00443D17">
            <w:pPr>
              <w:widowControl/>
              <w:jc w:val="center"/>
              <w:rPr>
                <w:rFonts w:eastAsia="Times New Roman"/>
                <w:b/>
                <w:bCs/>
                <w:color w:val="000000"/>
                <w:sz w:val="18"/>
                <w:szCs w:val="18"/>
                <w:lang w:val="en-US" w:eastAsia="en-US"/>
              </w:rPr>
            </w:pPr>
            <w:proofErr w:type="spellStart"/>
            <w:r w:rsidRPr="00443D17">
              <w:rPr>
                <w:rFonts w:eastAsia="Times New Roman"/>
                <w:b/>
                <w:bCs/>
                <w:color w:val="000000"/>
                <w:sz w:val="18"/>
                <w:szCs w:val="18"/>
                <w:lang w:val="en-US" w:eastAsia="en-US"/>
              </w:rPr>
              <w:t>año</w:t>
            </w:r>
            <w:proofErr w:type="spellEnd"/>
            <w:r w:rsidRPr="00443D17">
              <w:rPr>
                <w:rFonts w:eastAsia="Times New Roman"/>
                <w:b/>
                <w:bCs/>
                <w:color w:val="000000"/>
                <w:sz w:val="18"/>
                <w:szCs w:val="18"/>
                <w:lang w:val="en-US" w:eastAsia="en-US"/>
              </w:rPr>
              <w:t xml:space="preserve"> 0</w:t>
            </w:r>
          </w:p>
        </w:tc>
        <w:tc>
          <w:tcPr>
            <w:tcW w:w="1280" w:type="dxa"/>
            <w:tcBorders>
              <w:top w:val="single" w:sz="8" w:space="0" w:color="000000"/>
              <w:left w:val="nil"/>
              <w:bottom w:val="single" w:sz="8" w:space="0" w:color="000000"/>
              <w:right w:val="single" w:sz="8" w:space="0" w:color="000000"/>
            </w:tcBorders>
            <w:shd w:val="clear" w:color="000000" w:fill="D9D9D9"/>
            <w:vAlign w:val="center"/>
            <w:hideMark/>
          </w:tcPr>
          <w:p w14:paraId="57B7D352" w14:textId="77777777" w:rsidR="00443D17" w:rsidRPr="00443D17" w:rsidRDefault="00443D17" w:rsidP="00443D17">
            <w:pPr>
              <w:widowControl/>
              <w:jc w:val="center"/>
              <w:rPr>
                <w:rFonts w:eastAsia="Times New Roman"/>
                <w:b/>
                <w:bCs/>
                <w:color w:val="000000"/>
                <w:sz w:val="18"/>
                <w:szCs w:val="18"/>
                <w:lang w:val="en-US" w:eastAsia="en-US"/>
              </w:rPr>
            </w:pPr>
            <w:proofErr w:type="spellStart"/>
            <w:r w:rsidRPr="00443D17">
              <w:rPr>
                <w:rFonts w:eastAsia="Times New Roman"/>
                <w:b/>
                <w:bCs/>
                <w:color w:val="000000"/>
                <w:sz w:val="18"/>
                <w:szCs w:val="18"/>
                <w:lang w:val="en-US" w:eastAsia="en-US"/>
              </w:rPr>
              <w:t>año</w:t>
            </w:r>
            <w:proofErr w:type="spellEnd"/>
            <w:r w:rsidRPr="00443D17">
              <w:rPr>
                <w:rFonts w:eastAsia="Times New Roman"/>
                <w:b/>
                <w:bCs/>
                <w:color w:val="000000"/>
                <w:sz w:val="18"/>
                <w:szCs w:val="18"/>
                <w:lang w:val="en-US" w:eastAsia="en-US"/>
              </w:rPr>
              <w:t xml:space="preserve"> 1</w:t>
            </w:r>
          </w:p>
        </w:tc>
        <w:tc>
          <w:tcPr>
            <w:tcW w:w="1640" w:type="dxa"/>
            <w:tcBorders>
              <w:top w:val="single" w:sz="8" w:space="0" w:color="000000"/>
              <w:left w:val="nil"/>
              <w:bottom w:val="single" w:sz="8" w:space="0" w:color="000000"/>
              <w:right w:val="single" w:sz="8" w:space="0" w:color="000000"/>
            </w:tcBorders>
            <w:shd w:val="clear" w:color="000000" w:fill="D9D9D9"/>
            <w:vAlign w:val="center"/>
            <w:hideMark/>
          </w:tcPr>
          <w:p w14:paraId="4232CB27" w14:textId="77777777" w:rsidR="00443D17" w:rsidRPr="00443D17" w:rsidRDefault="00443D17" w:rsidP="00443D17">
            <w:pPr>
              <w:widowControl/>
              <w:jc w:val="center"/>
              <w:rPr>
                <w:rFonts w:eastAsia="Times New Roman"/>
                <w:b/>
                <w:bCs/>
                <w:color w:val="000000"/>
                <w:sz w:val="18"/>
                <w:szCs w:val="18"/>
                <w:lang w:val="en-US" w:eastAsia="en-US"/>
              </w:rPr>
            </w:pPr>
            <w:proofErr w:type="spellStart"/>
            <w:r w:rsidRPr="00443D17">
              <w:rPr>
                <w:rFonts w:eastAsia="Times New Roman"/>
                <w:b/>
                <w:bCs/>
                <w:color w:val="000000"/>
                <w:sz w:val="18"/>
                <w:szCs w:val="18"/>
                <w:lang w:val="en-US" w:eastAsia="en-US"/>
              </w:rPr>
              <w:t>año</w:t>
            </w:r>
            <w:proofErr w:type="spellEnd"/>
            <w:r w:rsidRPr="00443D17">
              <w:rPr>
                <w:rFonts w:eastAsia="Times New Roman"/>
                <w:b/>
                <w:bCs/>
                <w:color w:val="000000"/>
                <w:sz w:val="18"/>
                <w:szCs w:val="18"/>
                <w:lang w:val="en-US" w:eastAsia="en-US"/>
              </w:rPr>
              <w:t xml:space="preserve"> 2</w:t>
            </w:r>
          </w:p>
        </w:tc>
        <w:tc>
          <w:tcPr>
            <w:tcW w:w="1360" w:type="dxa"/>
            <w:tcBorders>
              <w:top w:val="single" w:sz="8" w:space="0" w:color="000000"/>
              <w:left w:val="nil"/>
              <w:bottom w:val="single" w:sz="8" w:space="0" w:color="000000"/>
              <w:right w:val="single" w:sz="8" w:space="0" w:color="000000"/>
            </w:tcBorders>
            <w:shd w:val="clear" w:color="000000" w:fill="D9D9D9"/>
            <w:vAlign w:val="center"/>
            <w:hideMark/>
          </w:tcPr>
          <w:p w14:paraId="31A87342" w14:textId="77777777" w:rsidR="00443D17" w:rsidRPr="00443D17" w:rsidRDefault="00443D17" w:rsidP="00443D17">
            <w:pPr>
              <w:widowControl/>
              <w:jc w:val="center"/>
              <w:rPr>
                <w:rFonts w:eastAsia="Times New Roman"/>
                <w:b/>
                <w:bCs/>
                <w:color w:val="000000"/>
                <w:sz w:val="18"/>
                <w:szCs w:val="18"/>
                <w:lang w:val="en-US" w:eastAsia="en-US"/>
              </w:rPr>
            </w:pPr>
            <w:proofErr w:type="spellStart"/>
            <w:r w:rsidRPr="00443D17">
              <w:rPr>
                <w:rFonts w:eastAsia="Times New Roman"/>
                <w:b/>
                <w:bCs/>
                <w:color w:val="000000"/>
                <w:sz w:val="18"/>
                <w:szCs w:val="18"/>
                <w:lang w:val="en-US" w:eastAsia="en-US"/>
              </w:rPr>
              <w:t>año</w:t>
            </w:r>
            <w:proofErr w:type="spellEnd"/>
            <w:r w:rsidRPr="00443D17">
              <w:rPr>
                <w:rFonts w:eastAsia="Times New Roman"/>
                <w:b/>
                <w:bCs/>
                <w:color w:val="000000"/>
                <w:sz w:val="18"/>
                <w:szCs w:val="18"/>
                <w:lang w:val="en-US" w:eastAsia="en-US"/>
              </w:rPr>
              <w:t xml:space="preserve"> 3</w:t>
            </w:r>
          </w:p>
        </w:tc>
        <w:tc>
          <w:tcPr>
            <w:tcW w:w="1280" w:type="dxa"/>
            <w:tcBorders>
              <w:top w:val="single" w:sz="8" w:space="0" w:color="000000"/>
              <w:left w:val="nil"/>
              <w:bottom w:val="single" w:sz="8" w:space="0" w:color="000000"/>
              <w:right w:val="single" w:sz="8" w:space="0" w:color="000000"/>
            </w:tcBorders>
            <w:shd w:val="clear" w:color="000000" w:fill="D9D9D9"/>
            <w:vAlign w:val="center"/>
            <w:hideMark/>
          </w:tcPr>
          <w:p w14:paraId="265A6785" w14:textId="77777777" w:rsidR="00443D17" w:rsidRPr="00443D17" w:rsidRDefault="00443D17" w:rsidP="00443D17">
            <w:pPr>
              <w:widowControl/>
              <w:jc w:val="center"/>
              <w:rPr>
                <w:rFonts w:eastAsia="Times New Roman"/>
                <w:b/>
                <w:bCs/>
                <w:color w:val="000000"/>
                <w:sz w:val="18"/>
                <w:szCs w:val="18"/>
                <w:lang w:val="en-US" w:eastAsia="en-US"/>
              </w:rPr>
            </w:pPr>
            <w:proofErr w:type="spellStart"/>
            <w:r w:rsidRPr="00443D17">
              <w:rPr>
                <w:rFonts w:eastAsia="Times New Roman"/>
                <w:b/>
                <w:bCs/>
                <w:color w:val="000000"/>
                <w:sz w:val="18"/>
                <w:szCs w:val="18"/>
                <w:lang w:val="en-US" w:eastAsia="en-US"/>
              </w:rPr>
              <w:t>Año</w:t>
            </w:r>
            <w:proofErr w:type="spellEnd"/>
            <w:r w:rsidRPr="00443D17">
              <w:rPr>
                <w:rFonts w:eastAsia="Times New Roman"/>
                <w:b/>
                <w:bCs/>
                <w:color w:val="000000"/>
                <w:sz w:val="18"/>
                <w:szCs w:val="18"/>
                <w:lang w:val="en-US" w:eastAsia="en-US"/>
              </w:rPr>
              <w:t xml:space="preserve"> 4</w:t>
            </w:r>
          </w:p>
        </w:tc>
        <w:tc>
          <w:tcPr>
            <w:tcW w:w="1836" w:type="dxa"/>
            <w:tcBorders>
              <w:top w:val="single" w:sz="8" w:space="0" w:color="000000"/>
              <w:left w:val="nil"/>
              <w:bottom w:val="single" w:sz="8" w:space="0" w:color="000000"/>
              <w:right w:val="single" w:sz="8" w:space="0" w:color="000000"/>
            </w:tcBorders>
            <w:shd w:val="clear" w:color="000000" w:fill="D9D9D9"/>
            <w:vAlign w:val="center"/>
            <w:hideMark/>
          </w:tcPr>
          <w:p w14:paraId="75422A29" w14:textId="77777777" w:rsidR="00443D17" w:rsidRPr="00443D17" w:rsidRDefault="00443D17" w:rsidP="00443D17">
            <w:pPr>
              <w:widowControl/>
              <w:jc w:val="center"/>
              <w:rPr>
                <w:rFonts w:eastAsia="Times New Roman"/>
                <w:b/>
                <w:bCs/>
                <w:color w:val="000000"/>
                <w:sz w:val="18"/>
                <w:szCs w:val="18"/>
                <w:lang w:val="en-US" w:eastAsia="en-US"/>
              </w:rPr>
            </w:pPr>
            <w:r w:rsidRPr="00443D17">
              <w:rPr>
                <w:rFonts w:eastAsia="Times New Roman"/>
                <w:b/>
                <w:bCs/>
                <w:color w:val="000000"/>
                <w:sz w:val="18"/>
                <w:szCs w:val="18"/>
                <w:lang w:val="en-US" w:eastAsia="en-US"/>
              </w:rPr>
              <w:t>TOTAL</w:t>
            </w:r>
          </w:p>
        </w:tc>
      </w:tr>
      <w:tr w:rsidR="00443D17" w:rsidRPr="00443D17" w14:paraId="7DA09000" w14:textId="77777777" w:rsidTr="00443D17">
        <w:trPr>
          <w:trHeight w:val="49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8699C8E" w14:textId="77777777" w:rsidR="00443D17" w:rsidRPr="00443D17" w:rsidRDefault="00443D17" w:rsidP="00443D17">
            <w:pPr>
              <w:widowControl/>
              <w:jc w:val="both"/>
              <w:rPr>
                <w:rFonts w:eastAsia="Times New Roman"/>
                <w:color w:val="000000"/>
                <w:sz w:val="18"/>
                <w:szCs w:val="18"/>
                <w:lang w:val="en-US" w:eastAsia="en-US"/>
              </w:rPr>
            </w:pPr>
            <w:proofErr w:type="spellStart"/>
            <w:r w:rsidRPr="00443D17">
              <w:rPr>
                <w:rFonts w:eastAsia="Times New Roman"/>
                <w:color w:val="000000"/>
                <w:sz w:val="18"/>
                <w:szCs w:val="18"/>
                <w:lang w:val="en-US" w:eastAsia="en-US"/>
              </w:rPr>
              <w:t>Aportes</w:t>
            </w:r>
            <w:proofErr w:type="spellEnd"/>
            <w:r w:rsidRPr="00443D17">
              <w:rPr>
                <w:rFonts w:eastAsia="Times New Roman"/>
                <w:color w:val="000000"/>
                <w:sz w:val="18"/>
                <w:szCs w:val="18"/>
                <w:lang w:val="en-US" w:eastAsia="en-US"/>
              </w:rPr>
              <w:t xml:space="preserve"> del Distrito</w:t>
            </w:r>
          </w:p>
        </w:tc>
        <w:tc>
          <w:tcPr>
            <w:tcW w:w="1600" w:type="dxa"/>
            <w:tcBorders>
              <w:top w:val="nil"/>
              <w:left w:val="nil"/>
              <w:bottom w:val="single" w:sz="8" w:space="0" w:color="000000"/>
              <w:right w:val="single" w:sz="8" w:space="0" w:color="000000"/>
            </w:tcBorders>
            <w:shd w:val="clear" w:color="auto" w:fill="auto"/>
            <w:vAlign w:val="center"/>
            <w:hideMark/>
          </w:tcPr>
          <w:p w14:paraId="56A7A2CA"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$ 1.459.326.065</w:t>
            </w:r>
          </w:p>
        </w:tc>
        <w:tc>
          <w:tcPr>
            <w:tcW w:w="1280" w:type="dxa"/>
            <w:tcBorders>
              <w:top w:val="nil"/>
              <w:left w:val="nil"/>
              <w:bottom w:val="single" w:sz="8" w:space="0" w:color="000000"/>
              <w:right w:val="single" w:sz="8" w:space="0" w:color="000000"/>
            </w:tcBorders>
            <w:shd w:val="clear" w:color="auto" w:fill="auto"/>
            <w:vAlign w:val="center"/>
            <w:hideMark/>
          </w:tcPr>
          <w:p w14:paraId="781D09DA"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$ 3.769.308.139</w:t>
            </w:r>
          </w:p>
        </w:tc>
        <w:tc>
          <w:tcPr>
            <w:tcW w:w="1640" w:type="dxa"/>
            <w:tcBorders>
              <w:top w:val="nil"/>
              <w:left w:val="nil"/>
              <w:bottom w:val="single" w:sz="8" w:space="0" w:color="000000"/>
              <w:right w:val="single" w:sz="8" w:space="0" w:color="000000"/>
            </w:tcBorders>
            <w:shd w:val="clear" w:color="auto" w:fill="auto"/>
            <w:vAlign w:val="center"/>
            <w:hideMark/>
          </w:tcPr>
          <w:p w14:paraId="0D0FF4AC"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$ 5.855.208.606</w:t>
            </w:r>
          </w:p>
        </w:tc>
        <w:tc>
          <w:tcPr>
            <w:tcW w:w="1360" w:type="dxa"/>
            <w:tcBorders>
              <w:top w:val="nil"/>
              <w:left w:val="nil"/>
              <w:bottom w:val="single" w:sz="8" w:space="0" w:color="000000"/>
              <w:right w:val="single" w:sz="8" w:space="0" w:color="000000"/>
            </w:tcBorders>
            <w:shd w:val="clear" w:color="auto" w:fill="auto"/>
            <w:vAlign w:val="center"/>
            <w:hideMark/>
          </w:tcPr>
          <w:p w14:paraId="382A235B"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$ 6.000.000.000</w:t>
            </w:r>
          </w:p>
        </w:tc>
        <w:tc>
          <w:tcPr>
            <w:tcW w:w="1280" w:type="dxa"/>
            <w:tcBorders>
              <w:top w:val="nil"/>
              <w:left w:val="nil"/>
              <w:bottom w:val="single" w:sz="8" w:space="0" w:color="000000"/>
              <w:right w:val="single" w:sz="8" w:space="0" w:color="000000"/>
            </w:tcBorders>
            <w:shd w:val="clear" w:color="auto" w:fill="auto"/>
            <w:vAlign w:val="center"/>
            <w:hideMark/>
          </w:tcPr>
          <w:p w14:paraId="439B2EBA"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$ 4.551.132.265</w:t>
            </w:r>
          </w:p>
        </w:tc>
        <w:tc>
          <w:tcPr>
            <w:tcW w:w="1836" w:type="dxa"/>
            <w:tcBorders>
              <w:top w:val="nil"/>
              <w:left w:val="nil"/>
              <w:bottom w:val="single" w:sz="8" w:space="0" w:color="000000"/>
              <w:right w:val="single" w:sz="8" w:space="0" w:color="000000"/>
            </w:tcBorders>
            <w:shd w:val="clear" w:color="auto" w:fill="auto"/>
            <w:vAlign w:val="center"/>
            <w:hideMark/>
          </w:tcPr>
          <w:p w14:paraId="335C7927"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$ 21.634.975.075</w:t>
            </w:r>
          </w:p>
        </w:tc>
      </w:tr>
      <w:tr w:rsidR="00443D17" w:rsidRPr="00443D17" w14:paraId="1B9E57A5" w14:textId="77777777" w:rsidTr="00443D17">
        <w:trPr>
          <w:trHeight w:val="97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3C1511B" w14:textId="77777777" w:rsidR="00443D17" w:rsidRPr="00443D17" w:rsidRDefault="00443D17" w:rsidP="00443D17">
            <w:pPr>
              <w:widowControl/>
              <w:jc w:val="both"/>
              <w:rPr>
                <w:rFonts w:eastAsia="Times New Roman"/>
                <w:color w:val="000000"/>
                <w:sz w:val="18"/>
                <w:szCs w:val="18"/>
                <w:lang w:eastAsia="en-US"/>
              </w:rPr>
            </w:pPr>
            <w:r w:rsidRPr="00443D17">
              <w:rPr>
                <w:rFonts w:eastAsia="Times New Roman"/>
                <w:color w:val="000000"/>
                <w:sz w:val="18"/>
                <w:szCs w:val="18"/>
                <w:lang w:eastAsia="en-US"/>
              </w:rPr>
              <w:t xml:space="preserve">Otra (¿Cuál?) *impuesto telefonía móvil </w:t>
            </w:r>
          </w:p>
        </w:tc>
        <w:tc>
          <w:tcPr>
            <w:tcW w:w="1600" w:type="dxa"/>
            <w:tcBorders>
              <w:top w:val="nil"/>
              <w:left w:val="nil"/>
              <w:bottom w:val="single" w:sz="8" w:space="0" w:color="000000"/>
              <w:right w:val="single" w:sz="8" w:space="0" w:color="000000"/>
            </w:tcBorders>
            <w:shd w:val="clear" w:color="auto" w:fill="auto"/>
            <w:vAlign w:val="center"/>
            <w:hideMark/>
          </w:tcPr>
          <w:p w14:paraId="7A512B15"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$ 864.897.693</w:t>
            </w:r>
          </w:p>
        </w:tc>
        <w:tc>
          <w:tcPr>
            <w:tcW w:w="1280" w:type="dxa"/>
            <w:tcBorders>
              <w:top w:val="nil"/>
              <w:left w:val="nil"/>
              <w:bottom w:val="single" w:sz="8" w:space="0" w:color="000000"/>
              <w:right w:val="single" w:sz="8" w:space="0" w:color="000000"/>
            </w:tcBorders>
            <w:shd w:val="clear" w:color="auto" w:fill="auto"/>
            <w:vAlign w:val="center"/>
            <w:hideMark/>
          </w:tcPr>
          <w:p w14:paraId="16EEC043"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$ 16.411.836</w:t>
            </w:r>
          </w:p>
        </w:tc>
        <w:tc>
          <w:tcPr>
            <w:tcW w:w="1640" w:type="dxa"/>
            <w:tcBorders>
              <w:top w:val="nil"/>
              <w:left w:val="nil"/>
              <w:bottom w:val="single" w:sz="8" w:space="0" w:color="000000"/>
              <w:right w:val="single" w:sz="8" w:space="0" w:color="000000"/>
            </w:tcBorders>
            <w:shd w:val="clear" w:color="auto" w:fill="auto"/>
            <w:vAlign w:val="center"/>
            <w:hideMark/>
          </w:tcPr>
          <w:p w14:paraId="60529916"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$ 19.864.000</w:t>
            </w:r>
          </w:p>
        </w:tc>
        <w:tc>
          <w:tcPr>
            <w:tcW w:w="1360" w:type="dxa"/>
            <w:tcBorders>
              <w:top w:val="nil"/>
              <w:left w:val="nil"/>
              <w:bottom w:val="single" w:sz="8" w:space="0" w:color="000000"/>
              <w:right w:val="single" w:sz="8" w:space="0" w:color="000000"/>
            </w:tcBorders>
            <w:shd w:val="clear" w:color="auto" w:fill="auto"/>
            <w:vAlign w:val="center"/>
            <w:hideMark/>
          </w:tcPr>
          <w:p w14:paraId="5BC7DD86"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$ 21.380.000</w:t>
            </w:r>
          </w:p>
        </w:tc>
        <w:tc>
          <w:tcPr>
            <w:tcW w:w="1280" w:type="dxa"/>
            <w:tcBorders>
              <w:top w:val="nil"/>
              <w:left w:val="nil"/>
              <w:bottom w:val="single" w:sz="8" w:space="0" w:color="000000"/>
              <w:right w:val="single" w:sz="8" w:space="0" w:color="000000"/>
            </w:tcBorders>
            <w:shd w:val="clear" w:color="auto" w:fill="auto"/>
            <w:vAlign w:val="center"/>
            <w:hideMark/>
          </w:tcPr>
          <w:p w14:paraId="1D8A332D"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$ 50.445.611</w:t>
            </w:r>
          </w:p>
        </w:tc>
        <w:tc>
          <w:tcPr>
            <w:tcW w:w="1836" w:type="dxa"/>
            <w:tcBorders>
              <w:top w:val="nil"/>
              <w:left w:val="nil"/>
              <w:bottom w:val="single" w:sz="8" w:space="0" w:color="000000"/>
              <w:right w:val="single" w:sz="8" w:space="0" w:color="000000"/>
            </w:tcBorders>
            <w:shd w:val="clear" w:color="auto" w:fill="auto"/>
            <w:vAlign w:val="center"/>
            <w:hideMark/>
          </w:tcPr>
          <w:p w14:paraId="59DA027D"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$ 972.999.140</w:t>
            </w:r>
          </w:p>
        </w:tc>
      </w:tr>
      <w:tr w:rsidR="00443D17" w:rsidRPr="00443D17" w14:paraId="556004E7" w14:textId="77777777" w:rsidTr="00443D17">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4950D70" w14:textId="77777777" w:rsidR="00443D17" w:rsidRPr="00443D17" w:rsidRDefault="00443D17" w:rsidP="00443D17">
            <w:pPr>
              <w:widowControl/>
              <w:jc w:val="both"/>
              <w:rPr>
                <w:rFonts w:eastAsia="Times New Roman"/>
                <w:color w:val="000000"/>
                <w:sz w:val="18"/>
                <w:szCs w:val="18"/>
                <w:lang w:val="en-US" w:eastAsia="en-US"/>
              </w:rPr>
            </w:pPr>
            <w:proofErr w:type="spellStart"/>
            <w:r w:rsidRPr="00443D17">
              <w:rPr>
                <w:rFonts w:eastAsia="Times New Roman"/>
                <w:color w:val="000000"/>
                <w:sz w:val="18"/>
                <w:szCs w:val="18"/>
                <w:lang w:val="en-US" w:eastAsia="en-US"/>
              </w:rPr>
              <w:t>Convenios</w:t>
            </w:r>
            <w:proofErr w:type="spellEnd"/>
          </w:p>
        </w:tc>
        <w:tc>
          <w:tcPr>
            <w:tcW w:w="1600" w:type="dxa"/>
            <w:tcBorders>
              <w:top w:val="nil"/>
              <w:left w:val="nil"/>
              <w:bottom w:val="single" w:sz="8" w:space="0" w:color="000000"/>
              <w:right w:val="single" w:sz="8" w:space="0" w:color="000000"/>
            </w:tcBorders>
            <w:shd w:val="clear" w:color="auto" w:fill="auto"/>
            <w:noWrap/>
            <w:vAlign w:val="center"/>
            <w:hideMark/>
          </w:tcPr>
          <w:p w14:paraId="053159E2" w14:textId="77777777" w:rsidR="00443D17" w:rsidRPr="00443D17" w:rsidRDefault="00443D17" w:rsidP="00443D17">
            <w:pPr>
              <w:widowControl/>
              <w:rPr>
                <w:rFonts w:eastAsia="Times New Roman"/>
                <w:color w:val="000000"/>
                <w:sz w:val="18"/>
                <w:szCs w:val="18"/>
                <w:lang w:val="en-US" w:eastAsia="en-US"/>
              </w:rPr>
            </w:pPr>
            <w:r w:rsidRPr="00443D17">
              <w:rPr>
                <w:rFonts w:eastAsia="Times New Roman"/>
                <w:color w:val="000000"/>
                <w:sz w:val="18"/>
                <w:szCs w:val="18"/>
                <w:lang w:val="en-US" w:eastAsia="en-US"/>
              </w:rPr>
              <w:t> </w:t>
            </w:r>
          </w:p>
        </w:tc>
        <w:tc>
          <w:tcPr>
            <w:tcW w:w="1280" w:type="dxa"/>
            <w:tcBorders>
              <w:top w:val="nil"/>
              <w:left w:val="nil"/>
              <w:bottom w:val="single" w:sz="8" w:space="0" w:color="000000"/>
              <w:right w:val="single" w:sz="8" w:space="0" w:color="000000"/>
            </w:tcBorders>
            <w:shd w:val="clear" w:color="auto" w:fill="auto"/>
            <w:noWrap/>
            <w:vAlign w:val="center"/>
            <w:hideMark/>
          </w:tcPr>
          <w:p w14:paraId="5151DE8F" w14:textId="77777777" w:rsidR="00443D17" w:rsidRPr="00443D17" w:rsidRDefault="00443D17" w:rsidP="00443D17">
            <w:pPr>
              <w:widowControl/>
              <w:rPr>
                <w:rFonts w:eastAsia="Times New Roman"/>
                <w:color w:val="000000"/>
                <w:sz w:val="18"/>
                <w:szCs w:val="18"/>
                <w:lang w:val="en-US" w:eastAsia="en-US"/>
              </w:rPr>
            </w:pPr>
            <w:r w:rsidRPr="00443D17">
              <w:rPr>
                <w:rFonts w:eastAsia="Times New Roman"/>
                <w:color w:val="000000"/>
                <w:sz w:val="18"/>
                <w:szCs w:val="18"/>
                <w:lang w:val="en-US" w:eastAsia="en-US"/>
              </w:rPr>
              <w:t> </w:t>
            </w:r>
          </w:p>
        </w:tc>
        <w:tc>
          <w:tcPr>
            <w:tcW w:w="1640" w:type="dxa"/>
            <w:tcBorders>
              <w:top w:val="nil"/>
              <w:left w:val="nil"/>
              <w:bottom w:val="single" w:sz="8" w:space="0" w:color="000000"/>
              <w:right w:val="single" w:sz="8" w:space="0" w:color="000000"/>
            </w:tcBorders>
            <w:shd w:val="clear" w:color="auto" w:fill="auto"/>
            <w:vAlign w:val="center"/>
            <w:hideMark/>
          </w:tcPr>
          <w:p w14:paraId="4CD3FB46"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$ 2.413.026.538</w:t>
            </w:r>
          </w:p>
        </w:tc>
        <w:tc>
          <w:tcPr>
            <w:tcW w:w="1360" w:type="dxa"/>
            <w:tcBorders>
              <w:top w:val="nil"/>
              <w:left w:val="nil"/>
              <w:bottom w:val="single" w:sz="8" w:space="0" w:color="000000"/>
              <w:right w:val="single" w:sz="8" w:space="0" w:color="000000"/>
            </w:tcBorders>
            <w:shd w:val="clear" w:color="auto" w:fill="auto"/>
            <w:vAlign w:val="center"/>
            <w:hideMark/>
          </w:tcPr>
          <w:p w14:paraId="7B5B98C6"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$ 356.900.000</w:t>
            </w:r>
          </w:p>
        </w:tc>
        <w:tc>
          <w:tcPr>
            <w:tcW w:w="1280" w:type="dxa"/>
            <w:tcBorders>
              <w:top w:val="nil"/>
              <w:left w:val="nil"/>
              <w:bottom w:val="single" w:sz="8" w:space="0" w:color="000000"/>
              <w:right w:val="single" w:sz="8" w:space="0" w:color="000000"/>
            </w:tcBorders>
            <w:shd w:val="clear" w:color="auto" w:fill="auto"/>
            <w:noWrap/>
            <w:vAlign w:val="center"/>
            <w:hideMark/>
          </w:tcPr>
          <w:p w14:paraId="0400D6CC" w14:textId="77777777" w:rsidR="00443D17" w:rsidRPr="00443D17" w:rsidRDefault="00443D17" w:rsidP="00443D17">
            <w:pPr>
              <w:widowControl/>
              <w:rPr>
                <w:rFonts w:eastAsia="Times New Roman"/>
                <w:color w:val="000000"/>
                <w:sz w:val="18"/>
                <w:szCs w:val="18"/>
                <w:lang w:val="en-US" w:eastAsia="en-US"/>
              </w:rPr>
            </w:pPr>
            <w:r w:rsidRPr="00443D17">
              <w:rPr>
                <w:rFonts w:eastAsia="Times New Roman"/>
                <w:color w:val="000000"/>
                <w:sz w:val="18"/>
                <w:szCs w:val="18"/>
                <w:lang w:val="en-US" w:eastAsia="en-US"/>
              </w:rPr>
              <w:t> </w:t>
            </w:r>
          </w:p>
        </w:tc>
        <w:tc>
          <w:tcPr>
            <w:tcW w:w="1836" w:type="dxa"/>
            <w:tcBorders>
              <w:top w:val="nil"/>
              <w:left w:val="nil"/>
              <w:bottom w:val="single" w:sz="8" w:space="0" w:color="000000"/>
              <w:right w:val="single" w:sz="8" w:space="0" w:color="000000"/>
            </w:tcBorders>
            <w:shd w:val="clear" w:color="auto" w:fill="auto"/>
            <w:vAlign w:val="center"/>
            <w:hideMark/>
          </w:tcPr>
          <w:p w14:paraId="2F3D151F" w14:textId="77777777" w:rsidR="00443D17" w:rsidRPr="00443D17" w:rsidRDefault="00443D17" w:rsidP="00443D17">
            <w:pPr>
              <w:widowControl/>
              <w:jc w:val="right"/>
              <w:rPr>
                <w:rFonts w:eastAsia="Times New Roman"/>
                <w:color w:val="000000"/>
                <w:sz w:val="18"/>
                <w:szCs w:val="18"/>
                <w:lang w:val="en-US" w:eastAsia="en-US"/>
              </w:rPr>
            </w:pPr>
            <w:r w:rsidRPr="00443D17">
              <w:rPr>
                <w:rFonts w:eastAsia="Times New Roman"/>
                <w:color w:val="000000"/>
                <w:sz w:val="18"/>
                <w:szCs w:val="18"/>
                <w:lang w:val="en-US" w:eastAsia="en-US"/>
              </w:rPr>
              <w:t>$ 2.769.926.538</w:t>
            </w:r>
          </w:p>
        </w:tc>
      </w:tr>
    </w:tbl>
    <w:p w14:paraId="04A31DC6" w14:textId="77777777" w:rsidR="00373B1B" w:rsidRDefault="00373B1B" w:rsidP="00AE713F">
      <w:pPr>
        <w:ind w:firstLine="360"/>
      </w:pPr>
    </w:p>
    <w:p w14:paraId="3E66B016" w14:textId="01BE5080" w:rsidR="007B4CDA" w:rsidRDefault="007B4CDA" w:rsidP="00AE713F">
      <w:pPr>
        <w:ind w:firstLine="360"/>
      </w:pPr>
    </w:p>
    <w:p w14:paraId="7D22DD71" w14:textId="3D9638EE" w:rsidR="00373B1B" w:rsidRDefault="00373B1B" w:rsidP="00AE713F">
      <w:pPr>
        <w:ind w:firstLine="360"/>
      </w:pPr>
    </w:p>
    <w:p w14:paraId="3C802BD1" w14:textId="77777777" w:rsidR="0072513A" w:rsidRPr="00FE60FF" w:rsidRDefault="008C34F0" w:rsidP="00AE713F">
      <w:pPr>
        <w:pStyle w:val="Ttulo2"/>
        <w:numPr>
          <w:ilvl w:val="1"/>
          <w:numId w:val="6"/>
        </w:numPr>
        <w:ind w:left="0" w:firstLine="360"/>
      </w:pPr>
      <w:bookmarkStart w:id="34" w:name="_Toc86224693"/>
      <w:r w:rsidRPr="00FE60FF">
        <w:t>Supuestos</w:t>
      </w:r>
      <w:bookmarkEnd w:id="34"/>
    </w:p>
    <w:p w14:paraId="1C1DCB4B" w14:textId="77777777" w:rsidR="0072513A" w:rsidRPr="00FE60FF" w:rsidRDefault="008C34F0" w:rsidP="00417F71">
      <w:pPr>
        <w:spacing w:line="276" w:lineRule="auto"/>
        <w:jc w:val="both"/>
        <w:rPr>
          <w:b/>
        </w:rPr>
      </w:pPr>
      <w:r w:rsidRPr="00FE60FF">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afff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551"/>
        <w:gridCol w:w="2410"/>
        <w:gridCol w:w="1843"/>
        <w:gridCol w:w="1842"/>
      </w:tblGrid>
      <w:tr w:rsidR="00FE60FF" w:rsidRPr="004475BF" w14:paraId="2D6205F2" w14:textId="77777777" w:rsidTr="00104F9C">
        <w:tc>
          <w:tcPr>
            <w:tcW w:w="1555" w:type="dxa"/>
            <w:vAlign w:val="center"/>
          </w:tcPr>
          <w:p w14:paraId="08145A01" w14:textId="77777777" w:rsidR="0072513A" w:rsidRPr="00104F9C" w:rsidRDefault="0072513A" w:rsidP="00AE713F">
            <w:pPr>
              <w:spacing w:line="276" w:lineRule="auto"/>
              <w:ind w:firstLine="360"/>
              <w:jc w:val="center"/>
              <w:rPr>
                <w:rFonts w:asciiTheme="majorHAnsi" w:hAnsiTheme="majorHAnsi"/>
                <w:b/>
                <w:bCs/>
                <w:sz w:val="18"/>
                <w:szCs w:val="18"/>
              </w:rPr>
            </w:pPr>
          </w:p>
        </w:tc>
        <w:tc>
          <w:tcPr>
            <w:tcW w:w="2551" w:type="dxa"/>
            <w:vAlign w:val="center"/>
          </w:tcPr>
          <w:p w14:paraId="0FCD82DA" w14:textId="77777777" w:rsidR="0072513A" w:rsidRPr="00104F9C" w:rsidRDefault="008C34F0" w:rsidP="003D5845">
            <w:pPr>
              <w:spacing w:line="276" w:lineRule="auto"/>
              <w:rPr>
                <w:rFonts w:asciiTheme="majorHAnsi" w:hAnsiTheme="majorHAnsi"/>
                <w:b/>
                <w:bCs/>
                <w:sz w:val="18"/>
                <w:szCs w:val="18"/>
              </w:rPr>
            </w:pPr>
            <w:r w:rsidRPr="00104F9C">
              <w:rPr>
                <w:rFonts w:asciiTheme="majorHAnsi" w:hAnsiTheme="majorHAnsi"/>
                <w:b/>
                <w:bCs/>
                <w:sz w:val="18"/>
                <w:szCs w:val="18"/>
              </w:rPr>
              <w:t>Descripción</w:t>
            </w:r>
          </w:p>
        </w:tc>
        <w:tc>
          <w:tcPr>
            <w:tcW w:w="2410" w:type="dxa"/>
            <w:vAlign w:val="center"/>
          </w:tcPr>
          <w:p w14:paraId="5A21984C" w14:textId="77777777" w:rsidR="0072513A" w:rsidRPr="00104F9C" w:rsidRDefault="008C34F0" w:rsidP="00AE713F">
            <w:pPr>
              <w:spacing w:line="276" w:lineRule="auto"/>
              <w:ind w:firstLine="360"/>
              <w:jc w:val="center"/>
              <w:rPr>
                <w:rFonts w:asciiTheme="majorHAnsi" w:hAnsiTheme="majorHAnsi"/>
                <w:b/>
                <w:bCs/>
                <w:sz w:val="18"/>
                <w:szCs w:val="18"/>
              </w:rPr>
            </w:pPr>
            <w:r w:rsidRPr="00104F9C">
              <w:rPr>
                <w:rFonts w:asciiTheme="majorHAnsi" w:hAnsiTheme="majorHAnsi"/>
                <w:b/>
                <w:bCs/>
                <w:sz w:val="18"/>
                <w:szCs w:val="18"/>
              </w:rPr>
              <w:t>Indicadores</w:t>
            </w:r>
          </w:p>
        </w:tc>
        <w:tc>
          <w:tcPr>
            <w:tcW w:w="1843" w:type="dxa"/>
            <w:vAlign w:val="center"/>
          </w:tcPr>
          <w:p w14:paraId="55DC70CD" w14:textId="77777777" w:rsidR="0072513A" w:rsidRPr="00104F9C" w:rsidRDefault="008C34F0" w:rsidP="00AE713F">
            <w:pPr>
              <w:spacing w:line="276" w:lineRule="auto"/>
              <w:ind w:firstLine="360"/>
              <w:jc w:val="center"/>
              <w:rPr>
                <w:rFonts w:asciiTheme="majorHAnsi" w:hAnsiTheme="majorHAnsi"/>
                <w:b/>
                <w:bCs/>
                <w:sz w:val="18"/>
                <w:szCs w:val="18"/>
              </w:rPr>
            </w:pPr>
            <w:r w:rsidRPr="00104F9C">
              <w:rPr>
                <w:rFonts w:asciiTheme="majorHAnsi" w:hAnsiTheme="majorHAnsi"/>
                <w:b/>
                <w:bCs/>
                <w:sz w:val="18"/>
                <w:szCs w:val="18"/>
              </w:rPr>
              <w:t>Fuente</w:t>
            </w:r>
          </w:p>
        </w:tc>
        <w:tc>
          <w:tcPr>
            <w:tcW w:w="1842" w:type="dxa"/>
            <w:vAlign w:val="center"/>
          </w:tcPr>
          <w:p w14:paraId="04E05679" w14:textId="77777777" w:rsidR="0072513A" w:rsidRPr="00104F9C" w:rsidRDefault="008C34F0" w:rsidP="00AE713F">
            <w:pPr>
              <w:spacing w:line="276" w:lineRule="auto"/>
              <w:ind w:firstLine="360"/>
              <w:jc w:val="center"/>
              <w:rPr>
                <w:rFonts w:asciiTheme="majorHAnsi" w:hAnsiTheme="majorHAnsi"/>
                <w:b/>
                <w:bCs/>
                <w:sz w:val="18"/>
                <w:szCs w:val="18"/>
              </w:rPr>
            </w:pPr>
            <w:r w:rsidRPr="00104F9C">
              <w:rPr>
                <w:rFonts w:asciiTheme="majorHAnsi" w:hAnsiTheme="majorHAnsi"/>
                <w:b/>
                <w:bCs/>
                <w:sz w:val="18"/>
                <w:szCs w:val="18"/>
              </w:rPr>
              <w:t>Supuestos</w:t>
            </w:r>
          </w:p>
        </w:tc>
      </w:tr>
      <w:tr w:rsidR="0099434D" w:rsidRPr="004475BF" w14:paraId="4DFCCE7F" w14:textId="77777777" w:rsidTr="00104F9C">
        <w:tc>
          <w:tcPr>
            <w:tcW w:w="1555" w:type="dxa"/>
            <w:vMerge w:val="restart"/>
            <w:vAlign w:val="center"/>
          </w:tcPr>
          <w:p w14:paraId="248AF247" w14:textId="77777777" w:rsidR="0099434D" w:rsidRPr="009E7BB8" w:rsidRDefault="0099434D" w:rsidP="009E7BB8">
            <w:pPr>
              <w:spacing w:line="276" w:lineRule="auto"/>
              <w:rPr>
                <w:rFonts w:asciiTheme="majorHAnsi" w:hAnsiTheme="majorHAnsi"/>
                <w:sz w:val="18"/>
                <w:szCs w:val="18"/>
              </w:rPr>
            </w:pPr>
            <w:r w:rsidRPr="009E7BB8">
              <w:rPr>
                <w:rFonts w:asciiTheme="majorHAnsi" w:hAnsiTheme="majorHAnsi"/>
                <w:sz w:val="18"/>
                <w:szCs w:val="18"/>
              </w:rPr>
              <w:t>Objetivo General</w:t>
            </w:r>
          </w:p>
        </w:tc>
        <w:tc>
          <w:tcPr>
            <w:tcW w:w="2551" w:type="dxa"/>
            <w:vMerge w:val="restart"/>
            <w:vAlign w:val="center"/>
          </w:tcPr>
          <w:p w14:paraId="12EA4469"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Desarrollar una estrategia con enfoque</w:t>
            </w:r>
          </w:p>
          <w:p w14:paraId="404F2F9C"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diferencial, poblacional y territorial que fortalezca</w:t>
            </w:r>
          </w:p>
          <w:p w14:paraId="38E247BE"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los procesos de gestión cultural distrital y local, y</w:t>
            </w:r>
          </w:p>
          <w:p w14:paraId="017D4DB6" w14:textId="20727A08" w:rsidR="0099434D" w:rsidRPr="009E7BB8" w:rsidRDefault="0099434D" w:rsidP="009E7BB8">
            <w:pPr>
              <w:widowControl/>
              <w:autoSpaceDE w:val="0"/>
              <w:autoSpaceDN w:val="0"/>
              <w:adjustRightInd w:val="0"/>
              <w:jc w:val="both"/>
              <w:rPr>
                <w:rFonts w:asciiTheme="majorHAnsi" w:hAnsiTheme="majorHAnsi" w:cs="Arial"/>
                <w:sz w:val="18"/>
                <w:szCs w:val="18"/>
                <w:lang w:val="es-CO"/>
              </w:rPr>
            </w:pPr>
            <w:proofErr w:type="gramStart"/>
            <w:r w:rsidRPr="009E7BB8">
              <w:rPr>
                <w:rFonts w:asciiTheme="majorHAnsi" w:hAnsiTheme="majorHAnsi" w:cs="Arial"/>
                <w:sz w:val="18"/>
                <w:szCs w:val="18"/>
                <w:lang w:val="es-CO"/>
              </w:rPr>
              <w:t>propicie</w:t>
            </w:r>
            <w:proofErr w:type="gramEnd"/>
            <w:r w:rsidRPr="009E7BB8">
              <w:rPr>
                <w:rFonts w:asciiTheme="majorHAnsi" w:hAnsiTheme="majorHAnsi" w:cs="Arial"/>
                <w:sz w:val="18"/>
                <w:szCs w:val="18"/>
                <w:lang w:val="es-CO"/>
              </w:rPr>
              <w:t xml:space="preserve"> la participación incidente de la ciudadanía.</w:t>
            </w:r>
          </w:p>
        </w:tc>
        <w:tc>
          <w:tcPr>
            <w:tcW w:w="2410" w:type="dxa"/>
            <w:vAlign w:val="center"/>
          </w:tcPr>
          <w:p w14:paraId="65C885A3"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Estrategia para</w:t>
            </w:r>
          </w:p>
          <w:p w14:paraId="58BBB606"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promover y fortalecer la</w:t>
            </w:r>
          </w:p>
          <w:p w14:paraId="3442EF07"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gestión cultural</w:t>
            </w:r>
          </w:p>
          <w:p w14:paraId="06D8BA23"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territorial y los espacios</w:t>
            </w:r>
          </w:p>
          <w:p w14:paraId="436974FB"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de participación</w:t>
            </w:r>
          </w:p>
          <w:p w14:paraId="3FB997BA"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ciudadana del sector</w:t>
            </w:r>
          </w:p>
          <w:p w14:paraId="4DFE8C8B"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cultura, y su incidencia</w:t>
            </w:r>
          </w:p>
          <w:p w14:paraId="39627F65"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en los presupuestos</w:t>
            </w:r>
          </w:p>
          <w:p w14:paraId="12BE29CC"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participativos</w:t>
            </w:r>
          </w:p>
          <w:p w14:paraId="3F1AF045" w14:textId="2456445D" w:rsidR="0099434D" w:rsidRPr="009E7BB8" w:rsidRDefault="0099434D" w:rsidP="009E7BB8">
            <w:pPr>
              <w:spacing w:line="276" w:lineRule="auto"/>
              <w:jc w:val="both"/>
              <w:rPr>
                <w:rFonts w:asciiTheme="majorHAnsi" w:hAnsiTheme="majorHAnsi"/>
                <w:sz w:val="18"/>
                <w:szCs w:val="18"/>
              </w:rPr>
            </w:pPr>
            <w:proofErr w:type="gramStart"/>
            <w:r w:rsidRPr="009E7BB8">
              <w:rPr>
                <w:rFonts w:asciiTheme="majorHAnsi" w:hAnsiTheme="majorHAnsi" w:cs="Arial"/>
                <w:bCs/>
                <w:sz w:val="18"/>
                <w:szCs w:val="18"/>
                <w:lang w:val="es-CO"/>
              </w:rPr>
              <w:t>desarrollada</w:t>
            </w:r>
            <w:proofErr w:type="gramEnd"/>
            <w:r w:rsidRPr="009E7BB8">
              <w:rPr>
                <w:rFonts w:asciiTheme="majorHAnsi" w:hAnsiTheme="majorHAnsi" w:cs="Arial"/>
                <w:bCs/>
                <w:sz w:val="18"/>
                <w:szCs w:val="18"/>
                <w:lang w:val="es-CO"/>
              </w:rPr>
              <w:t>.</w:t>
            </w:r>
          </w:p>
        </w:tc>
        <w:tc>
          <w:tcPr>
            <w:tcW w:w="1843" w:type="dxa"/>
            <w:vAlign w:val="center"/>
          </w:tcPr>
          <w:p w14:paraId="550EF91D"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Tipo de fuente: </w:t>
            </w:r>
            <w:r w:rsidRPr="009E7BB8">
              <w:rPr>
                <w:rFonts w:asciiTheme="majorHAnsi" w:hAnsiTheme="majorHAnsi" w:cs="Arial"/>
                <w:sz w:val="18"/>
                <w:szCs w:val="18"/>
                <w:lang w:val="es-CO"/>
              </w:rPr>
              <w:t>Documento</w:t>
            </w:r>
          </w:p>
          <w:p w14:paraId="3A77A44E"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oficial</w:t>
            </w:r>
          </w:p>
          <w:p w14:paraId="1AE704DA"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Fuente: </w:t>
            </w:r>
            <w:r w:rsidRPr="009E7BB8">
              <w:rPr>
                <w:rFonts w:asciiTheme="majorHAnsi" w:hAnsiTheme="majorHAnsi" w:cs="Arial"/>
                <w:sz w:val="18"/>
                <w:szCs w:val="18"/>
                <w:lang w:val="es-CO"/>
              </w:rPr>
              <w:t>Informe de gestión</w:t>
            </w:r>
          </w:p>
          <w:p w14:paraId="078066E8" w14:textId="2BB1E1BC" w:rsidR="0099434D" w:rsidRPr="009E7BB8" w:rsidRDefault="0099434D" w:rsidP="009E7BB8">
            <w:pPr>
              <w:spacing w:line="276" w:lineRule="auto"/>
              <w:ind w:firstLine="360"/>
              <w:jc w:val="both"/>
              <w:rPr>
                <w:rFonts w:asciiTheme="majorHAnsi" w:hAnsiTheme="majorHAnsi"/>
                <w:sz w:val="18"/>
                <w:szCs w:val="18"/>
              </w:rPr>
            </w:pPr>
            <w:r w:rsidRPr="009E7BB8">
              <w:rPr>
                <w:rFonts w:asciiTheme="majorHAnsi" w:hAnsiTheme="majorHAnsi" w:cs="Arial"/>
                <w:sz w:val="18"/>
                <w:szCs w:val="18"/>
                <w:lang w:val="es-CO"/>
              </w:rPr>
              <w:t>proyecto de inversión SEGPLAN</w:t>
            </w:r>
          </w:p>
        </w:tc>
        <w:tc>
          <w:tcPr>
            <w:tcW w:w="1842" w:type="dxa"/>
            <w:vAlign w:val="center"/>
          </w:tcPr>
          <w:p w14:paraId="059393B9"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La</w:t>
            </w:r>
          </w:p>
          <w:p w14:paraId="0996D629"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administración</w:t>
            </w:r>
          </w:p>
          <w:p w14:paraId="7AA28DFA"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mantiene las</w:t>
            </w:r>
          </w:p>
          <w:p w14:paraId="492D9AAB"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prioridades</w:t>
            </w:r>
          </w:p>
          <w:p w14:paraId="75936CDB"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definidas en el</w:t>
            </w:r>
          </w:p>
          <w:p w14:paraId="33C40C7D"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nuevo plan de</w:t>
            </w:r>
          </w:p>
          <w:p w14:paraId="031FE5DD"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desarrollo</w:t>
            </w:r>
          </w:p>
          <w:p w14:paraId="79C20993"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dándole</w:t>
            </w:r>
          </w:p>
          <w:p w14:paraId="23F658BF"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viabilidad al</w:t>
            </w:r>
          </w:p>
          <w:p w14:paraId="63F87712" w14:textId="3CB76A08" w:rsidR="0099434D" w:rsidRPr="009E7BB8" w:rsidRDefault="0099434D" w:rsidP="009E7BB8">
            <w:pPr>
              <w:spacing w:line="276" w:lineRule="auto"/>
              <w:rPr>
                <w:rFonts w:asciiTheme="majorHAnsi" w:hAnsiTheme="majorHAnsi"/>
                <w:sz w:val="20"/>
                <w:szCs w:val="20"/>
              </w:rPr>
            </w:pPr>
            <w:proofErr w:type="gramStart"/>
            <w:r w:rsidRPr="009E7BB8">
              <w:rPr>
                <w:rFonts w:asciiTheme="majorHAnsi" w:hAnsiTheme="majorHAnsi" w:cs="Arial"/>
                <w:bCs/>
                <w:sz w:val="20"/>
                <w:szCs w:val="20"/>
                <w:lang w:val="es-CO"/>
              </w:rPr>
              <w:t>proyecto</w:t>
            </w:r>
            <w:proofErr w:type="gramEnd"/>
            <w:r w:rsidRPr="009E7BB8">
              <w:rPr>
                <w:rFonts w:asciiTheme="majorHAnsi" w:hAnsiTheme="majorHAnsi" w:cs="Arial"/>
                <w:bCs/>
                <w:sz w:val="20"/>
                <w:szCs w:val="20"/>
                <w:lang w:val="es-CO"/>
              </w:rPr>
              <w:t>.</w:t>
            </w:r>
          </w:p>
        </w:tc>
      </w:tr>
      <w:tr w:rsidR="0099434D" w:rsidRPr="004475BF" w14:paraId="1525EB98" w14:textId="77777777" w:rsidTr="00104F9C">
        <w:tc>
          <w:tcPr>
            <w:tcW w:w="1555" w:type="dxa"/>
            <w:vMerge/>
            <w:vAlign w:val="center"/>
          </w:tcPr>
          <w:p w14:paraId="3760ED18" w14:textId="77777777" w:rsidR="0099434D" w:rsidRPr="009E7BB8" w:rsidRDefault="0099434D" w:rsidP="0099434D">
            <w:pPr>
              <w:spacing w:line="276" w:lineRule="auto"/>
              <w:rPr>
                <w:rFonts w:asciiTheme="majorHAnsi" w:hAnsiTheme="majorHAnsi"/>
                <w:sz w:val="18"/>
                <w:szCs w:val="18"/>
              </w:rPr>
            </w:pPr>
          </w:p>
        </w:tc>
        <w:tc>
          <w:tcPr>
            <w:tcW w:w="2551" w:type="dxa"/>
            <w:vMerge/>
            <w:vAlign w:val="center"/>
          </w:tcPr>
          <w:p w14:paraId="1C748378"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p>
        </w:tc>
        <w:tc>
          <w:tcPr>
            <w:tcW w:w="2410" w:type="dxa"/>
            <w:vAlign w:val="center"/>
          </w:tcPr>
          <w:p w14:paraId="61DC3F62"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Estrategia intercultural</w:t>
            </w:r>
          </w:p>
          <w:p w14:paraId="59787FC5"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para fortalecer los</w:t>
            </w:r>
          </w:p>
          <w:p w14:paraId="7ECA9B5A"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diálogos con la</w:t>
            </w:r>
          </w:p>
          <w:p w14:paraId="3DB6D663"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ciudadanía en sus</w:t>
            </w:r>
          </w:p>
          <w:p w14:paraId="2A4B7633"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múltiples diversidades</w:t>
            </w:r>
          </w:p>
          <w:p w14:paraId="2C023B06"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poblacionales y</w:t>
            </w:r>
          </w:p>
          <w:p w14:paraId="6C9F2D5E"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territoriales</w:t>
            </w:r>
          </w:p>
          <w:p w14:paraId="3CE44C97" w14:textId="319C6756"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desarrolladas</w:t>
            </w:r>
          </w:p>
        </w:tc>
        <w:tc>
          <w:tcPr>
            <w:tcW w:w="1843" w:type="dxa"/>
            <w:vAlign w:val="center"/>
          </w:tcPr>
          <w:p w14:paraId="287B0093"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Tipo de fuente: </w:t>
            </w:r>
            <w:r w:rsidRPr="009E7BB8">
              <w:rPr>
                <w:rFonts w:asciiTheme="majorHAnsi" w:hAnsiTheme="majorHAnsi" w:cs="Arial"/>
                <w:sz w:val="18"/>
                <w:szCs w:val="18"/>
                <w:lang w:val="es-CO"/>
              </w:rPr>
              <w:t>Documento</w:t>
            </w:r>
          </w:p>
          <w:p w14:paraId="11D1C825"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oficial</w:t>
            </w:r>
          </w:p>
          <w:p w14:paraId="37F7E485"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Fuente: </w:t>
            </w:r>
            <w:r w:rsidRPr="009E7BB8">
              <w:rPr>
                <w:rFonts w:asciiTheme="majorHAnsi" w:hAnsiTheme="majorHAnsi" w:cs="Arial"/>
                <w:sz w:val="18"/>
                <w:szCs w:val="18"/>
                <w:lang w:val="es-CO"/>
              </w:rPr>
              <w:t>Informe de gestión</w:t>
            </w:r>
          </w:p>
          <w:p w14:paraId="1D5B06F6" w14:textId="3C069B2F" w:rsidR="0099434D"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proyecto de inversión SEGPLAN</w:t>
            </w:r>
          </w:p>
        </w:tc>
        <w:tc>
          <w:tcPr>
            <w:tcW w:w="1842" w:type="dxa"/>
            <w:vAlign w:val="center"/>
          </w:tcPr>
          <w:p w14:paraId="72C427F1"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La</w:t>
            </w:r>
          </w:p>
          <w:p w14:paraId="6A3D2A8E"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administración</w:t>
            </w:r>
          </w:p>
          <w:p w14:paraId="479679E7"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mantiene las</w:t>
            </w:r>
          </w:p>
          <w:p w14:paraId="72CF7778"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prioridades</w:t>
            </w:r>
          </w:p>
          <w:p w14:paraId="1C272DA8"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definidas en el</w:t>
            </w:r>
          </w:p>
          <w:p w14:paraId="260F51A3"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nuevo plan de</w:t>
            </w:r>
          </w:p>
          <w:p w14:paraId="34BB9842"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desarrollo</w:t>
            </w:r>
          </w:p>
          <w:p w14:paraId="1BCCDEBD"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dándole</w:t>
            </w:r>
          </w:p>
          <w:p w14:paraId="1D89CC6F"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viabilidad al</w:t>
            </w:r>
          </w:p>
          <w:p w14:paraId="4826D77F" w14:textId="4A7474A6" w:rsidR="0099434D" w:rsidRPr="009E7BB8" w:rsidRDefault="0099434D" w:rsidP="009E7BB8">
            <w:pPr>
              <w:spacing w:line="276" w:lineRule="auto"/>
              <w:rPr>
                <w:rFonts w:asciiTheme="majorHAnsi" w:hAnsiTheme="majorHAnsi"/>
                <w:sz w:val="20"/>
                <w:szCs w:val="20"/>
              </w:rPr>
            </w:pPr>
            <w:proofErr w:type="gramStart"/>
            <w:r w:rsidRPr="009E7BB8">
              <w:rPr>
                <w:rFonts w:asciiTheme="majorHAnsi" w:hAnsiTheme="majorHAnsi" w:cs="Arial"/>
                <w:bCs/>
                <w:sz w:val="20"/>
                <w:szCs w:val="20"/>
                <w:lang w:val="es-CO"/>
              </w:rPr>
              <w:t>proyecto</w:t>
            </w:r>
            <w:proofErr w:type="gramEnd"/>
            <w:r w:rsidRPr="009E7BB8">
              <w:rPr>
                <w:rFonts w:asciiTheme="majorHAnsi" w:hAnsiTheme="majorHAnsi" w:cs="Arial"/>
                <w:bCs/>
                <w:sz w:val="20"/>
                <w:szCs w:val="20"/>
                <w:lang w:val="es-CO"/>
              </w:rPr>
              <w:t>.</w:t>
            </w:r>
          </w:p>
        </w:tc>
      </w:tr>
      <w:tr w:rsidR="00FE60FF" w:rsidRPr="004475BF" w14:paraId="399F5F22" w14:textId="77777777" w:rsidTr="00104F9C">
        <w:tc>
          <w:tcPr>
            <w:tcW w:w="1555" w:type="dxa"/>
            <w:vAlign w:val="center"/>
          </w:tcPr>
          <w:p w14:paraId="768AB99F"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lastRenderedPageBreak/>
              <w:t>Producto 1</w:t>
            </w:r>
          </w:p>
        </w:tc>
        <w:tc>
          <w:tcPr>
            <w:tcW w:w="2551" w:type="dxa"/>
            <w:vAlign w:val="center"/>
          </w:tcPr>
          <w:p w14:paraId="7D602D37"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Servicio de asistencia técnica en gestión</w:t>
            </w:r>
          </w:p>
          <w:p w14:paraId="430000A6" w14:textId="6DB3874C"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artística y cultural</w:t>
            </w:r>
          </w:p>
        </w:tc>
        <w:tc>
          <w:tcPr>
            <w:tcW w:w="2410" w:type="dxa"/>
            <w:vAlign w:val="center"/>
          </w:tcPr>
          <w:p w14:paraId="78C5DBC5"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Personas asistidas</w:t>
            </w:r>
          </w:p>
          <w:p w14:paraId="7225ABC1" w14:textId="598D06E8"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bCs/>
                <w:sz w:val="18"/>
                <w:szCs w:val="18"/>
                <w:lang w:val="es-CO"/>
              </w:rPr>
              <w:t>técnicamente</w:t>
            </w:r>
          </w:p>
        </w:tc>
        <w:tc>
          <w:tcPr>
            <w:tcW w:w="1843" w:type="dxa"/>
            <w:vAlign w:val="center"/>
          </w:tcPr>
          <w:p w14:paraId="1569890F"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Tipo de fuente: </w:t>
            </w:r>
            <w:r w:rsidRPr="009E7BB8">
              <w:rPr>
                <w:rFonts w:asciiTheme="majorHAnsi" w:hAnsiTheme="majorHAnsi" w:cs="Arial"/>
                <w:sz w:val="18"/>
                <w:szCs w:val="18"/>
                <w:lang w:val="es-CO"/>
              </w:rPr>
              <w:t>Documento</w:t>
            </w:r>
          </w:p>
          <w:p w14:paraId="0CBBCDBC"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oficial</w:t>
            </w:r>
          </w:p>
          <w:p w14:paraId="1BD04B23"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Fuente: </w:t>
            </w:r>
            <w:r w:rsidRPr="009E7BB8">
              <w:rPr>
                <w:rFonts w:asciiTheme="majorHAnsi" w:hAnsiTheme="majorHAnsi" w:cs="Arial"/>
                <w:sz w:val="18"/>
                <w:szCs w:val="18"/>
                <w:lang w:val="es-CO"/>
              </w:rPr>
              <w:t>Informe de gestión</w:t>
            </w:r>
          </w:p>
          <w:p w14:paraId="2A3B07F2" w14:textId="20DF4D24"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proyecto de inversión SEGPLAN</w:t>
            </w:r>
          </w:p>
        </w:tc>
        <w:tc>
          <w:tcPr>
            <w:tcW w:w="1842" w:type="dxa"/>
            <w:vAlign w:val="center"/>
          </w:tcPr>
          <w:p w14:paraId="64CF2945"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La</w:t>
            </w:r>
          </w:p>
          <w:p w14:paraId="7A6F39A5"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programación de</w:t>
            </w:r>
          </w:p>
          <w:p w14:paraId="18035944"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los cronogramas</w:t>
            </w:r>
          </w:p>
          <w:p w14:paraId="538455F3"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de intervención y</w:t>
            </w:r>
          </w:p>
          <w:p w14:paraId="16E239B9"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actividades se</w:t>
            </w:r>
          </w:p>
          <w:p w14:paraId="7FCD3E01"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realizan de forma</w:t>
            </w:r>
          </w:p>
          <w:p w14:paraId="7FD0975B"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exhaustiva</w:t>
            </w:r>
          </w:p>
          <w:p w14:paraId="004B8CF3"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teniendo en</w:t>
            </w:r>
          </w:p>
          <w:p w14:paraId="6D6B08BC"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cuenta</w:t>
            </w:r>
          </w:p>
          <w:p w14:paraId="3E3B18EC"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imprevistos para</w:t>
            </w:r>
          </w:p>
          <w:p w14:paraId="7C37EAED"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dar cumplimento</w:t>
            </w:r>
          </w:p>
          <w:p w14:paraId="083C7419" w14:textId="77777777" w:rsidR="0099434D" w:rsidRPr="009E7BB8" w:rsidRDefault="0099434D" w:rsidP="0099434D">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a los procesos</w:t>
            </w:r>
          </w:p>
          <w:p w14:paraId="35AC9A11" w14:textId="123E8913" w:rsidR="0072513A" w:rsidRPr="009E7BB8" w:rsidRDefault="0099434D" w:rsidP="009E7BB8">
            <w:pPr>
              <w:spacing w:line="276" w:lineRule="auto"/>
              <w:rPr>
                <w:rFonts w:asciiTheme="majorHAnsi" w:hAnsiTheme="majorHAnsi"/>
                <w:sz w:val="20"/>
                <w:szCs w:val="20"/>
              </w:rPr>
            </w:pPr>
            <w:proofErr w:type="gramStart"/>
            <w:r w:rsidRPr="009E7BB8">
              <w:rPr>
                <w:rFonts w:asciiTheme="majorHAnsi" w:hAnsiTheme="majorHAnsi" w:cs="Arial"/>
                <w:bCs/>
                <w:sz w:val="20"/>
                <w:szCs w:val="20"/>
                <w:lang w:val="es-CO"/>
              </w:rPr>
              <w:t>planeados</w:t>
            </w:r>
            <w:proofErr w:type="gramEnd"/>
            <w:r w:rsidRPr="009E7BB8">
              <w:rPr>
                <w:rFonts w:asciiTheme="majorHAnsi" w:hAnsiTheme="majorHAnsi" w:cs="Arial"/>
                <w:bCs/>
                <w:sz w:val="20"/>
                <w:szCs w:val="20"/>
                <w:lang w:val="es-CO"/>
              </w:rPr>
              <w:t>.</w:t>
            </w:r>
          </w:p>
        </w:tc>
      </w:tr>
      <w:tr w:rsidR="00FE60FF" w:rsidRPr="004475BF" w14:paraId="5AAD2F4F" w14:textId="77777777" w:rsidTr="00104F9C">
        <w:tc>
          <w:tcPr>
            <w:tcW w:w="1555" w:type="dxa"/>
            <w:vAlign w:val="center"/>
          </w:tcPr>
          <w:p w14:paraId="321176D7"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t>Producto 2</w:t>
            </w:r>
          </w:p>
        </w:tc>
        <w:tc>
          <w:tcPr>
            <w:tcW w:w="2551" w:type="dxa"/>
            <w:vAlign w:val="center"/>
          </w:tcPr>
          <w:p w14:paraId="47F9D265"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Servicio de apoyo para la organización y la</w:t>
            </w:r>
          </w:p>
          <w:p w14:paraId="56095238"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participación del sector artístico, cultural y la</w:t>
            </w:r>
          </w:p>
          <w:p w14:paraId="6308E7A0" w14:textId="3EA40CE7"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ciudadanía</w:t>
            </w:r>
          </w:p>
        </w:tc>
        <w:tc>
          <w:tcPr>
            <w:tcW w:w="2410" w:type="dxa"/>
            <w:vAlign w:val="center"/>
          </w:tcPr>
          <w:p w14:paraId="67AAD6F0" w14:textId="07366C50"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bCs/>
                <w:sz w:val="18"/>
                <w:szCs w:val="18"/>
                <w:lang w:val="es-CO"/>
              </w:rPr>
              <w:t>Encuentros realizados</w:t>
            </w:r>
          </w:p>
        </w:tc>
        <w:tc>
          <w:tcPr>
            <w:tcW w:w="1843" w:type="dxa"/>
            <w:vAlign w:val="center"/>
          </w:tcPr>
          <w:p w14:paraId="389B197F"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Tipo de fuente: </w:t>
            </w:r>
            <w:r w:rsidRPr="009E7BB8">
              <w:rPr>
                <w:rFonts w:asciiTheme="majorHAnsi" w:hAnsiTheme="majorHAnsi" w:cs="Arial"/>
                <w:sz w:val="18"/>
                <w:szCs w:val="18"/>
                <w:lang w:val="es-CO"/>
              </w:rPr>
              <w:t>Documento</w:t>
            </w:r>
          </w:p>
          <w:p w14:paraId="312DE9F0"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oficial</w:t>
            </w:r>
          </w:p>
          <w:p w14:paraId="49747CFF" w14:textId="77777777"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bCs/>
                <w:sz w:val="18"/>
                <w:szCs w:val="18"/>
                <w:lang w:val="es-CO"/>
              </w:rPr>
              <w:t xml:space="preserve">Fuente: </w:t>
            </w:r>
            <w:r w:rsidRPr="009E7BB8">
              <w:rPr>
                <w:rFonts w:asciiTheme="majorHAnsi" w:hAnsiTheme="majorHAnsi" w:cs="Arial"/>
                <w:sz w:val="18"/>
                <w:szCs w:val="18"/>
                <w:lang w:val="es-CO"/>
              </w:rPr>
              <w:t>Informe de gestión del</w:t>
            </w:r>
          </w:p>
          <w:p w14:paraId="2004B205" w14:textId="14EC1031"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proyecto de inversión SEGPLAN</w:t>
            </w:r>
          </w:p>
        </w:tc>
        <w:tc>
          <w:tcPr>
            <w:tcW w:w="1842" w:type="dxa"/>
            <w:vAlign w:val="center"/>
          </w:tcPr>
          <w:p w14:paraId="6F2E34D1" w14:textId="77777777" w:rsidR="0072513A" w:rsidRPr="009E7BB8" w:rsidRDefault="0072513A" w:rsidP="00AE713F">
            <w:pPr>
              <w:spacing w:line="276" w:lineRule="auto"/>
              <w:ind w:firstLine="360"/>
              <w:rPr>
                <w:rFonts w:asciiTheme="majorHAnsi" w:hAnsiTheme="majorHAnsi"/>
                <w:sz w:val="20"/>
                <w:szCs w:val="20"/>
              </w:rPr>
            </w:pPr>
          </w:p>
        </w:tc>
      </w:tr>
      <w:tr w:rsidR="00FE60FF" w:rsidRPr="004475BF" w14:paraId="6D7CD369" w14:textId="77777777" w:rsidTr="00104F9C">
        <w:tc>
          <w:tcPr>
            <w:tcW w:w="1555" w:type="dxa"/>
            <w:vAlign w:val="center"/>
          </w:tcPr>
          <w:p w14:paraId="40FCCD6E"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t>Producto 3</w:t>
            </w:r>
          </w:p>
        </w:tc>
        <w:tc>
          <w:tcPr>
            <w:tcW w:w="2551" w:type="dxa"/>
            <w:vAlign w:val="center"/>
          </w:tcPr>
          <w:p w14:paraId="68592BF0" w14:textId="6591CAB5" w:rsidR="0099434D" w:rsidRPr="009E7BB8" w:rsidRDefault="0099434D"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Servicio de promoción de actividades</w:t>
            </w:r>
          </w:p>
          <w:p w14:paraId="3D61C5BC" w14:textId="3FF78216"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culturales</w:t>
            </w:r>
          </w:p>
        </w:tc>
        <w:tc>
          <w:tcPr>
            <w:tcW w:w="2410" w:type="dxa"/>
            <w:vAlign w:val="center"/>
          </w:tcPr>
          <w:p w14:paraId="688434CB"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Eventos de promoción</w:t>
            </w:r>
          </w:p>
          <w:p w14:paraId="32EA399F" w14:textId="77777777" w:rsidR="0099434D" w:rsidRPr="009E7BB8" w:rsidRDefault="0099434D"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de actividades culturales</w:t>
            </w:r>
          </w:p>
          <w:p w14:paraId="6AEB8FCA" w14:textId="5EB1557D" w:rsidR="0072513A" w:rsidRPr="009E7BB8" w:rsidRDefault="0099434D" w:rsidP="009E7BB8">
            <w:pPr>
              <w:spacing w:line="276" w:lineRule="auto"/>
              <w:jc w:val="both"/>
              <w:rPr>
                <w:rFonts w:asciiTheme="majorHAnsi" w:hAnsiTheme="majorHAnsi"/>
                <w:sz w:val="18"/>
                <w:szCs w:val="18"/>
              </w:rPr>
            </w:pPr>
            <w:r w:rsidRPr="009E7BB8">
              <w:rPr>
                <w:rFonts w:asciiTheme="majorHAnsi" w:hAnsiTheme="majorHAnsi" w:cs="Arial"/>
                <w:bCs/>
                <w:sz w:val="18"/>
                <w:szCs w:val="18"/>
                <w:lang w:val="es-CO"/>
              </w:rPr>
              <w:t>realizados</w:t>
            </w:r>
          </w:p>
        </w:tc>
        <w:tc>
          <w:tcPr>
            <w:tcW w:w="1843" w:type="dxa"/>
            <w:vAlign w:val="center"/>
          </w:tcPr>
          <w:p w14:paraId="69F8380F" w14:textId="77777777" w:rsidR="0072513A" w:rsidRPr="009E7BB8" w:rsidRDefault="0072513A" w:rsidP="009E7BB8">
            <w:pPr>
              <w:spacing w:line="276" w:lineRule="auto"/>
              <w:ind w:firstLine="360"/>
              <w:jc w:val="both"/>
              <w:rPr>
                <w:rFonts w:asciiTheme="majorHAnsi" w:hAnsiTheme="majorHAnsi"/>
                <w:sz w:val="18"/>
                <w:szCs w:val="18"/>
              </w:rPr>
            </w:pPr>
          </w:p>
        </w:tc>
        <w:tc>
          <w:tcPr>
            <w:tcW w:w="1842" w:type="dxa"/>
            <w:vAlign w:val="center"/>
          </w:tcPr>
          <w:p w14:paraId="728B8511" w14:textId="77777777" w:rsidR="0072513A" w:rsidRPr="009E7BB8" w:rsidRDefault="0072513A" w:rsidP="00AE713F">
            <w:pPr>
              <w:spacing w:line="276" w:lineRule="auto"/>
              <w:ind w:firstLine="360"/>
              <w:rPr>
                <w:rFonts w:asciiTheme="majorHAnsi" w:hAnsiTheme="majorHAnsi"/>
                <w:sz w:val="18"/>
                <w:szCs w:val="18"/>
              </w:rPr>
            </w:pPr>
          </w:p>
        </w:tc>
      </w:tr>
      <w:tr w:rsidR="00FE60FF" w:rsidRPr="004475BF" w14:paraId="45EDFF5B" w14:textId="77777777" w:rsidTr="00104F9C">
        <w:tc>
          <w:tcPr>
            <w:tcW w:w="1555" w:type="dxa"/>
            <w:vAlign w:val="center"/>
          </w:tcPr>
          <w:p w14:paraId="68C75542"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t>Actividad 1</w:t>
            </w:r>
          </w:p>
        </w:tc>
        <w:tc>
          <w:tcPr>
            <w:tcW w:w="2551" w:type="dxa"/>
            <w:vAlign w:val="center"/>
          </w:tcPr>
          <w:p w14:paraId="2B9A228C" w14:textId="7FD77455" w:rsidR="00845B1F" w:rsidRPr="009E7BB8" w:rsidRDefault="00845B1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Desarrollar estrategias de reconocimiento</w:t>
            </w:r>
          </w:p>
          <w:p w14:paraId="532C1C6A" w14:textId="77777777" w:rsidR="00845B1F" w:rsidRPr="009E7BB8" w:rsidRDefault="00845B1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y dinamización del componente cultural en los</w:t>
            </w:r>
          </w:p>
          <w:p w14:paraId="421EB764" w14:textId="5E4AFA41" w:rsidR="0072513A" w:rsidRPr="009E7BB8" w:rsidRDefault="00845B1F"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territorios de Bogotá(*)</w:t>
            </w:r>
          </w:p>
        </w:tc>
        <w:tc>
          <w:tcPr>
            <w:tcW w:w="2410" w:type="dxa"/>
            <w:vAlign w:val="center"/>
          </w:tcPr>
          <w:p w14:paraId="192F05BB"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Nombre: Porcentaje de</w:t>
            </w:r>
          </w:p>
          <w:p w14:paraId="3BFBA130"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acciones y estrategias</w:t>
            </w:r>
          </w:p>
          <w:p w14:paraId="3F638880"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para organizar y</w:t>
            </w:r>
          </w:p>
          <w:p w14:paraId="68787D13"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fortalecer los procesos</w:t>
            </w:r>
          </w:p>
          <w:p w14:paraId="7163354A"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sociales y comunitarios,</w:t>
            </w:r>
          </w:p>
          <w:p w14:paraId="06004D99"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implementadas</w:t>
            </w:r>
          </w:p>
          <w:p w14:paraId="54ADA7D8"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Unidad de Medida:</w:t>
            </w:r>
          </w:p>
          <w:p w14:paraId="250CEB54" w14:textId="77777777" w:rsidR="00845B1F" w:rsidRPr="009E7BB8" w:rsidRDefault="00845B1F" w:rsidP="009E7BB8">
            <w:pPr>
              <w:widowControl/>
              <w:autoSpaceDE w:val="0"/>
              <w:autoSpaceDN w:val="0"/>
              <w:adjustRightInd w:val="0"/>
              <w:jc w:val="both"/>
              <w:rPr>
                <w:rFonts w:asciiTheme="majorHAnsi" w:hAnsiTheme="majorHAnsi" w:cs="Arial"/>
                <w:bCs/>
                <w:sz w:val="18"/>
                <w:szCs w:val="18"/>
                <w:lang w:val="es-CO"/>
              </w:rPr>
            </w:pPr>
            <w:r w:rsidRPr="009E7BB8">
              <w:rPr>
                <w:rFonts w:asciiTheme="majorHAnsi" w:hAnsiTheme="majorHAnsi" w:cs="Arial"/>
                <w:bCs/>
                <w:sz w:val="18"/>
                <w:szCs w:val="18"/>
                <w:lang w:val="es-CO"/>
              </w:rPr>
              <w:t>Porcentaje</w:t>
            </w:r>
          </w:p>
          <w:p w14:paraId="2F6E5F2E" w14:textId="7BACB188" w:rsidR="0072513A" w:rsidRPr="009E7BB8" w:rsidRDefault="00845B1F" w:rsidP="009E7BB8">
            <w:pPr>
              <w:spacing w:line="276" w:lineRule="auto"/>
              <w:jc w:val="both"/>
              <w:rPr>
                <w:rFonts w:asciiTheme="majorHAnsi" w:hAnsiTheme="majorHAnsi"/>
                <w:sz w:val="18"/>
                <w:szCs w:val="18"/>
              </w:rPr>
            </w:pPr>
            <w:r w:rsidRPr="009E7BB8">
              <w:rPr>
                <w:rFonts w:asciiTheme="majorHAnsi" w:hAnsiTheme="majorHAnsi" w:cs="Arial"/>
                <w:bCs/>
                <w:sz w:val="18"/>
                <w:szCs w:val="18"/>
                <w:lang w:val="es-CO"/>
              </w:rPr>
              <w:t>Meta: 100.0000</w:t>
            </w:r>
          </w:p>
        </w:tc>
        <w:tc>
          <w:tcPr>
            <w:tcW w:w="1843" w:type="dxa"/>
            <w:vAlign w:val="center"/>
          </w:tcPr>
          <w:p w14:paraId="3846381C" w14:textId="77777777" w:rsidR="0072513A" w:rsidRPr="009E7BB8" w:rsidRDefault="0072513A" w:rsidP="009E7BB8">
            <w:pPr>
              <w:spacing w:line="276" w:lineRule="auto"/>
              <w:ind w:firstLine="360"/>
              <w:jc w:val="both"/>
              <w:rPr>
                <w:rFonts w:asciiTheme="majorHAnsi" w:hAnsiTheme="majorHAnsi"/>
                <w:sz w:val="18"/>
                <w:szCs w:val="18"/>
              </w:rPr>
            </w:pPr>
          </w:p>
        </w:tc>
        <w:tc>
          <w:tcPr>
            <w:tcW w:w="1842" w:type="dxa"/>
            <w:vAlign w:val="center"/>
          </w:tcPr>
          <w:p w14:paraId="6CA2E530"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Los Gobiernos</w:t>
            </w:r>
          </w:p>
          <w:p w14:paraId="403F4B90"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Nacional y</w:t>
            </w:r>
          </w:p>
          <w:p w14:paraId="5742A728"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Distrital</w:t>
            </w:r>
          </w:p>
          <w:p w14:paraId="33138D30"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establecen</w:t>
            </w:r>
          </w:p>
          <w:p w14:paraId="101C343F"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medidas para ir</w:t>
            </w:r>
          </w:p>
          <w:p w14:paraId="250D0524"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levantando</w:t>
            </w:r>
          </w:p>
          <w:p w14:paraId="7F8B0F04"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progresivamente</w:t>
            </w:r>
          </w:p>
          <w:p w14:paraId="14CBFD99"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el aislamiento</w:t>
            </w:r>
          </w:p>
          <w:p w14:paraId="70CC94D8"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proofErr w:type="gramStart"/>
            <w:r w:rsidRPr="009E7BB8">
              <w:rPr>
                <w:rFonts w:asciiTheme="majorHAnsi" w:hAnsiTheme="majorHAnsi" w:cs="Arial"/>
                <w:bCs/>
                <w:sz w:val="20"/>
                <w:szCs w:val="20"/>
                <w:lang w:val="es-CO"/>
              </w:rPr>
              <w:t>preventivo</w:t>
            </w:r>
            <w:proofErr w:type="gramEnd"/>
            <w:r w:rsidRPr="009E7BB8">
              <w:rPr>
                <w:rFonts w:asciiTheme="majorHAnsi" w:hAnsiTheme="majorHAnsi" w:cs="Arial"/>
                <w:bCs/>
                <w:sz w:val="20"/>
                <w:szCs w:val="20"/>
                <w:lang w:val="es-CO"/>
              </w:rPr>
              <w:t>. Se</w:t>
            </w:r>
          </w:p>
          <w:p w14:paraId="7377207F"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tendrán en</w:t>
            </w:r>
          </w:p>
          <w:p w14:paraId="3C26960F"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cuenta los</w:t>
            </w:r>
          </w:p>
          <w:p w14:paraId="2F5782E9"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protocolos</w:t>
            </w:r>
          </w:p>
          <w:p w14:paraId="4B45E6BB"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correspondiente</w:t>
            </w:r>
          </w:p>
          <w:p w14:paraId="53B175B7" w14:textId="77777777" w:rsidR="004475BF" w:rsidRPr="009E7BB8" w:rsidRDefault="004475BF" w:rsidP="004475BF">
            <w:pPr>
              <w:widowControl/>
              <w:autoSpaceDE w:val="0"/>
              <w:autoSpaceDN w:val="0"/>
              <w:adjustRightInd w:val="0"/>
              <w:rPr>
                <w:rFonts w:asciiTheme="majorHAnsi" w:hAnsiTheme="majorHAnsi" w:cs="Arial"/>
                <w:bCs/>
                <w:sz w:val="20"/>
                <w:szCs w:val="20"/>
                <w:lang w:val="es-CO"/>
              </w:rPr>
            </w:pPr>
            <w:r w:rsidRPr="009E7BB8">
              <w:rPr>
                <w:rFonts w:asciiTheme="majorHAnsi" w:hAnsiTheme="majorHAnsi" w:cs="Arial"/>
                <w:bCs/>
                <w:sz w:val="20"/>
                <w:szCs w:val="20"/>
                <w:lang w:val="es-CO"/>
              </w:rPr>
              <w:t>s para evitar</w:t>
            </w:r>
          </w:p>
          <w:p w14:paraId="78E36030" w14:textId="59FDC8E4" w:rsidR="0072513A" w:rsidRPr="009E7BB8" w:rsidRDefault="004475BF" w:rsidP="009E7BB8">
            <w:pPr>
              <w:spacing w:line="276" w:lineRule="auto"/>
              <w:rPr>
                <w:rFonts w:asciiTheme="majorHAnsi" w:hAnsiTheme="majorHAnsi"/>
                <w:sz w:val="20"/>
                <w:szCs w:val="20"/>
              </w:rPr>
            </w:pPr>
            <w:proofErr w:type="gramStart"/>
            <w:r w:rsidRPr="009E7BB8">
              <w:rPr>
                <w:rFonts w:asciiTheme="majorHAnsi" w:hAnsiTheme="majorHAnsi" w:cs="Arial"/>
                <w:bCs/>
                <w:sz w:val="20"/>
                <w:szCs w:val="20"/>
                <w:lang w:val="es-CO"/>
              </w:rPr>
              <w:t>aglomeraciones</w:t>
            </w:r>
            <w:proofErr w:type="gramEnd"/>
            <w:r w:rsidRPr="009E7BB8">
              <w:rPr>
                <w:rFonts w:asciiTheme="majorHAnsi" w:hAnsiTheme="majorHAnsi" w:cs="Arial"/>
                <w:bCs/>
                <w:sz w:val="20"/>
                <w:szCs w:val="20"/>
                <w:lang w:val="es-CO"/>
              </w:rPr>
              <w:t>.</w:t>
            </w:r>
          </w:p>
        </w:tc>
      </w:tr>
      <w:tr w:rsidR="00FE60FF" w:rsidRPr="004475BF" w14:paraId="413B1E7B" w14:textId="77777777" w:rsidTr="00104F9C">
        <w:tc>
          <w:tcPr>
            <w:tcW w:w="1555" w:type="dxa"/>
            <w:vAlign w:val="center"/>
          </w:tcPr>
          <w:p w14:paraId="566A31E1"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t>Actividad 2</w:t>
            </w:r>
          </w:p>
        </w:tc>
        <w:tc>
          <w:tcPr>
            <w:tcW w:w="2551" w:type="dxa"/>
            <w:vAlign w:val="center"/>
          </w:tcPr>
          <w:p w14:paraId="39F86F56"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Desarrollar estrategias para el</w:t>
            </w:r>
          </w:p>
          <w:p w14:paraId="0AD3F82F"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fortalecimiento y cualificación del Sistema Distrital</w:t>
            </w:r>
          </w:p>
          <w:p w14:paraId="00E4D08F"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de Arte, Cultura y Patrimonio, los procesos de</w:t>
            </w:r>
          </w:p>
          <w:p w14:paraId="43086D30" w14:textId="6521BB3D" w:rsidR="0072513A" w:rsidRPr="009E7BB8" w:rsidRDefault="004475BF" w:rsidP="009E7BB8">
            <w:pPr>
              <w:spacing w:line="276" w:lineRule="auto"/>
              <w:jc w:val="both"/>
              <w:rPr>
                <w:rFonts w:asciiTheme="majorHAnsi" w:hAnsiTheme="majorHAnsi"/>
                <w:sz w:val="18"/>
                <w:szCs w:val="18"/>
              </w:rPr>
            </w:pPr>
            <w:proofErr w:type="gramStart"/>
            <w:r w:rsidRPr="009E7BB8">
              <w:rPr>
                <w:rFonts w:asciiTheme="majorHAnsi" w:hAnsiTheme="majorHAnsi" w:cs="Arial"/>
                <w:sz w:val="18"/>
                <w:szCs w:val="18"/>
                <w:lang w:val="es-CO"/>
              </w:rPr>
              <w:t>participación</w:t>
            </w:r>
            <w:proofErr w:type="gramEnd"/>
            <w:r w:rsidRPr="009E7BB8">
              <w:rPr>
                <w:rFonts w:asciiTheme="majorHAnsi" w:hAnsiTheme="majorHAnsi" w:cs="Arial"/>
                <w:sz w:val="18"/>
                <w:szCs w:val="18"/>
                <w:lang w:val="es-CO"/>
              </w:rPr>
              <w:t xml:space="preserve"> y la gestión territorial.(*)</w:t>
            </w:r>
          </w:p>
        </w:tc>
        <w:tc>
          <w:tcPr>
            <w:tcW w:w="2410" w:type="dxa"/>
            <w:vAlign w:val="center"/>
          </w:tcPr>
          <w:p w14:paraId="3551AC38" w14:textId="77777777" w:rsidR="0072513A" w:rsidRPr="009E7BB8" w:rsidRDefault="0072513A" w:rsidP="009E7BB8">
            <w:pPr>
              <w:spacing w:line="276" w:lineRule="auto"/>
              <w:ind w:firstLine="360"/>
              <w:jc w:val="both"/>
              <w:rPr>
                <w:rFonts w:asciiTheme="majorHAnsi" w:hAnsiTheme="majorHAnsi"/>
                <w:sz w:val="18"/>
                <w:szCs w:val="18"/>
              </w:rPr>
            </w:pPr>
          </w:p>
        </w:tc>
        <w:tc>
          <w:tcPr>
            <w:tcW w:w="1843" w:type="dxa"/>
            <w:vAlign w:val="center"/>
          </w:tcPr>
          <w:p w14:paraId="1948BBC2" w14:textId="77777777" w:rsidR="0072513A" w:rsidRPr="009E7BB8" w:rsidRDefault="0072513A" w:rsidP="009E7BB8">
            <w:pPr>
              <w:spacing w:line="276" w:lineRule="auto"/>
              <w:ind w:firstLine="360"/>
              <w:jc w:val="both"/>
              <w:rPr>
                <w:rFonts w:asciiTheme="majorHAnsi" w:hAnsiTheme="majorHAnsi"/>
                <w:sz w:val="18"/>
                <w:szCs w:val="18"/>
              </w:rPr>
            </w:pPr>
          </w:p>
        </w:tc>
        <w:tc>
          <w:tcPr>
            <w:tcW w:w="1842" w:type="dxa"/>
            <w:vAlign w:val="center"/>
          </w:tcPr>
          <w:p w14:paraId="1657CC08" w14:textId="77777777" w:rsidR="0072513A" w:rsidRPr="009E7BB8" w:rsidRDefault="0072513A" w:rsidP="00AE713F">
            <w:pPr>
              <w:spacing w:line="276" w:lineRule="auto"/>
              <w:ind w:firstLine="360"/>
              <w:rPr>
                <w:rFonts w:asciiTheme="majorHAnsi" w:hAnsiTheme="majorHAnsi"/>
                <w:sz w:val="20"/>
                <w:szCs w:val="20"/>
              </w:rPr>
            </w:pPr>
          </w:p>
        </w:tc>
      </w:tr>
      <w:tr w:rsidR="0072513A" w:rsidRPr="004475BF" w14:paraId="1CD55DBE" w14:textId="77777777" w:rsidTr="00104F9C">
        <w:tc>
          <w:tcPr>
            <w:tcW w:w="1555" w:type="dxa"/>
            <w:vAlign w:val="center"/>
          </w:tcPr>
          <w:p w14:paraId="140D2AC7" w14:textId="77777777" w:rsidR="0072513A" w:rsidRPr="009E7BB8" w:rsidRDefault="008C34F0" w:rsidP="00AE713F">
            <w:pPr>
              <w:spacing w:line="276" w:lineRule="auto"/>
              <w:ind w:firstLine="360"/>
              <w:rPr>
                <w:rFonts w:asciiTheme="majorHAnsi" w:hAnsiTheme="majorHAnsi"/>
                <w:sz w:val="18"/>
                <w:szCs w:val="18"/>
              </w:rPr>
            </w:pPr>
            <w:r w:rsidRPr="009E7BB8">
              <w:rPr>
                <w:rFonts w:asciiTheme="majorHAnsi" w:hAnsiTheme="majorHAnsi"/>
                <w:sz w:val="18"/>
                <w:szCs w:val="18"/>
              </w:rPr>
              <w:t>Actividad 3</w:t>
            </w:r>
          </w:p>
        </w:tc>
        <w:tc>
          <w:tcPr>
            <w:tcW w:w="2551" w:type="dxa"/>
            <w:vAlign w:val="center"/>
          </w:tcPr>
          <w:p w14:paraId="44F638DA"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Concertar e implementar procesos para el</w:t>
            </w:r>
          </w:p>
          <w:p w14:paraId="34EFDEC2"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t>fortalecimiento, reconocimiento, valoración y la</w:t>
            </w:r>
          </w:p>
          <w:p w14:paraId="714190F7" w14:textId="77777777" w:rsidR="004475BF" w:rsidRPr="009E7BB8" w:rsidRDefault="004475BF" w:rsidP="009E7BB8">
            <w:pPr>
              <w:widowControl/>
              <w:autoSpaceDE w:val="0"/>
              <w:autoSpaceDN w:val="0"/>
              <w:adjustRightInd w:val="0"/>
              <w:jc w:val="both"/>
              <w:rPr>
                <w:rFonts w:asciiTheme="majorHAnsi" w:hAnsiTheme="majorHAnsi" w:cs="Arial"/>
                <w:sz w:val="18"/>
                <w:szCs w:val="18"/>
                <w:lang w:val="es-CO"/>
              </w:rPr>
            </w:pPr>
            <w:r w:rsidRPr="009E7BB8">
              <w:rPr>
                <w:rFonts w:asciiTheme="majorHAnsi" w:hAnsiTheme="majorHAnsi" w:cs="Arial"/>
                <w:sz w:val="18"/>
                <w:szCs w:val="18"/>
                <w:lang w:val="es-CO"/>
              </w:rPr>
              <w:lastRenderedPageBreak/>
              <w:t xml:space="preserve">pervivencia cultural de los grupos étnicos, </w:t>
            </w:r>
            <w:proofErr w:type="spellStart"/>
            <w:r w:rsidRPr="009E7BB8">
              <w:rPr>
                <w:rFonts w:asciiTheme="majorHAnsi" w:hAnsiTheme="majorHAnsi" w:cs="Arial"/>
                <w:sz w:val="18"/>
                <w:szCs w:val="18"/>
                <w:lang w:val="es-CO"/>
              </w:rPr>
              <w:t>etários</w:t>
            </w:r>
            <w:proofErr w:type="spellEnd"/>
          </w:p>
          <w:p w14:paraId="582EE2D1" w14:textId="7B63416C" w:rsidR="0072513A" w:rsidRPr="009E7BB8" w:rsidRDefault="004475BF" w:rsidP="009E7BB8">
            <w:pPr>
              <w:spacing w:line="276" w:lineRule="auto"/>
              <w:jc w:val="both"/>
              <w:rPr>
                <w:rFonts w:asciiTheme="majorHAnsi" w:hAnsiTheme="majorHAnsi"/>
                <w:sz w:val="18"/>
                <w:szCs w:val="18"/>
              </w:rPr>
            </w:pPr>
            <w:r w:rsidRPr="009E7BB8">
              <w:rPr>
                <w:rFonts w:asciiTheme="majorHAnsi" w:hAnsiTheme="majorHAnsi" w:cs="Arial"/>
                <w:sz w:val="18"/>
                <w:szCs w:val="18"/>
                <w:lang w:val="es-CO"/>
              </w:rPr>
              <w:t>y sectores sociales(*)</w:t>
            </w:r>
          </w:p>
        </w:tc>
        <w:tc>
          <w:tcPr>
            <w:tcW w:w="2410" w:type="dxa"/>
            <w:vAlign w:val="center"/>
          </w:tcPr>
          <w:p w14:paraId="19C0538E" w14:textId="77777777" w:rsidR="0072513A" w:rsidRPr="009E7BB8" w:rsidRDefault="0072513A" w:rsidP="009E7BB8">
            <w:pPr>
              <w:spacing w:line="276" w:lineRule="auto"/>
              <w:ind w:firstLine="360"/>
              <w:jc w:val="both"/>
              <w:rPr>
                <w:rFonts w:asciiTheme="majorHAnsi" w:hAnsiTheme="majorHAnsi"/>
                <w:sz w:val="18"/>
                <w:szCs w:val="18"/>
              </w:rPr>
            </w:pPr>
          </w:p>
        </w:tc>
        <w:tc>
          <w:tcPr>
            <w:tcW w:w="1843" w:type="dxa"/>
            <w:vAlign w:val="center"/>
          </w:tcPr>
          <w:p w14:paraId="02522A15" w14:textId="77777777" w:rsidR="0072513A" w:rsidRPr="009E7BB8" w:rsidRDefault="0072513A" w:rsidP="009E7BB8">
            <w:pPr>
              <w:spacing w:line="276" w:lineRule="auto"/>
              <w:ind w:firstLine="360"/>
              <w:jc w:val="both"/>
              <w:rPr>
                <w:rFonts w:asciiTheme="majorHAnsi" w:hAnsiTheme="majorHAnsi"/>
                <w:sz w:val="18"/>
                <w:szCs w:val="18"/>
              </w:rPr>
            </w:pPr>
          </w:p>
        </w:tc>
        <w:tc>
          <w:tcPr>
            <w:tcW w:w="1842" w:type="dxa"/>
            <w:vAlign w:val="center"/>
          </w:tcPr>
          <w:p w14:paraId="252523A6" w14:textId="77777777" w:rsidR="0072513A" w:rsidRPr="009E7BB8" w:rsidRDefault="0072513A" w:rsidP="00AE713F">
            <w:pPr>
              <w:spacing w:line="276" w:lineRule="auto"/>
              <w:ind w:firstLine="360"/>
              <w:rPr>
                <w:rFonts w:asciiTheme="majorHAnsi" w:hAnsiTheme="majorHAnsi"/>
                <w:sz w:val="18"/>
                <w:szCs w:val="18"/>
              </w:rPr>
            </w:pPr>
          </w:p>
        </w:tc>
      </w:tr>
    </w:tbl>
    <w:p w14:paraId="407A029D" w14:textId="77777777" w:rsidR="0072513A" w:rsidRPr="00FE60FF" w:rsidRDefault="0072513A" w:rsidP="00AE713F">
      <w:pPr>
        <w:spacing w:line="276" w:lineRule="auto"/>
        <w:ind w:firstLine="360"/>
        <w:rPr>
          <w:b/>
        </w:rPr>
      </w:pPr>
    </w:p>
    <w:p w14:paraId="69D6D07D" w14:textId="720F9C3C" w:rsidR="00104F9C" w:rsidRPr="00104F9C" w:rsidRDefault="008C34F0" w:rsidP="00104F9C">
      <w:pPr>
        <w:pStyle w:val="Ttulo1"/>
        <w:numPr>
          <w:ilvl w:val="0"/>
          <w:numId w:val="6"/>
        </w:numPr>
        <w:ind w:left="0" w:firstLine="360"/>
      </w:pPr>
      <w:bookmarkStart w:id="35" w:name="_Toc86224694"/>
      <w:r w:rsidRPr="00FE60FF">
        <w:t>ESTUDIOS QUE RESPALDAN LA INFORMACIÓN BÁSICA DEL PROYECTO</w:t>
      </w:r>
      <w:bookmarkEnd w:id="35"/>
      <w:r w:rsidRPr="00FE60FF">
        <w:t xml:space="preserve"> </w:t>
      </w:r>
    </w:p>
    <w:p w14:paraId="68EF99A1"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 xml:space="preserve">Proyección Poblacional DANE 2019 </w:t>
      </w:r>
    </w:p>
    <w:p w14:paraId="4AE5AF19"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Ficha EBI Secretaría de Cultura, Recreación y Deporte, 2017</w:t>
      </w:r>
    </w:p>
    <w:p w14:paraId="687B245A"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CONSEJO DE ESTADO, Sentencia de Tutela con radicado No 25000-23-41-000-2015-00873-01 del cuatro (4) de agosto de dos mil dieciséis (2016), Consejera Ponente ROCÍO ARAÚJO OÑATE - Consulta Previa - Plan de Vida comunidad indígena Muisca de Bosa.</w:t>
      </w:r>
    </w:p>
    <w:p w14:paraId="572E7B78"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Decretos Distritales 504, 505, 506 y 507 de 2017, Planes Integrales de Acciones Afirmativas - PIAA de grupos étnico</w:t>
      </w:r>
    </w:p>
    <w:p w14:paraId="2D437E37"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Encuesta Multipropósito de Bogotá 2017 - Secretaría Distrital de Planeación</w:t>
      </w:r>
    </w:p>
    <w:p w14:paraId="114DD2BC"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 xml:space="preserve">Proyecciones de Población - Secretaría Distrital de Planeación </w:t>
      </w:r>
    </w:p>
    <w:p w14:paraId="719A2619"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 xml:space="preserve">Informes del proyecto 1016 - Poblaciones Diversas e Interculturales </w:t>
      </w:r>
    </w:p>
    <w:p w14:paraId="41B488F0"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 xml:space="preserve">Igualdad para un Buen y Mejor Vivir 2016, información y visibilidad estadística de los grupos étnico-raciales en Bogotá. </w:t>
      </w:r>
    </w:p>
    <w:p w14:paraId="45F642C4"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Convenio 169 OIT</w:t>
      </w:r>
    </w:p>
    <w:p w14:paraId="136C4268"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Decreto 480 de 2018</w:t>
      </w:r>
    </w:p>
    <w:p w14:paraId="3B3C4428" w14:textId="77777777" w:rsidR="00766824" w:rsidRPr="00161501" w:rsidRDefault="00766824" w:rsidP="00766824">
      <w:pPr>
        <w:numPr>
          <w:ilvl w:val="0"/>
          <w:numId w:val="14"/>
        </w:numPr>
        <w:pBdr>
          <w:top w:val="nil"/>
          <w:left w:val="nil"/>
          <w:bottom w:val="nil"/>
          <w:right w:val="nil"/>
          <w:between w:val="nil"/>
        </w:pBdr>
        <w:shd w:val="clear" w:color="auto" w:fill="FFFFFF"/>
        <w:jc w:val="both"/>
        <w:rPr>
          <w:rFonts w:asciiTheme="majorHAnsi" w:hAnsiTheme="majorHAnsi" w:cstheme="majorHAnsi"/>
          <w:color w:val="202124"/>
          <w:sz w:val="20"/>
          <w:szCs w:val="20"/>
          <w:lang w:val="es-CO"/>
        </w:rPr>
      </w:pPr>
      <w:r w:rsidRPr="00161501">
        <w:rPr>
          <w:rFonts w:asciiTheme="majorHAnsi" w:hAnsiTheme="majorHAnsi" w:cstheme="majorHAnsi"/>
          <w:color w:val="202124"/>
          <w:sz w:val="20"/>
          <w:szCs w:val="20"/>
          <w:lang w:val="es-CO"/>
        </w:rPr>
        <w:t>Modelo de Gestión Cultural Territorial MGCT ¨Cultura para la Ciudad, Ciudad para la Cultura¨ </w:t>
      </w:r>
    </w:p>
    <w:p w14:paraId="120F8B1A"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Documento Balance Modelo de Gestión Territorial - Universidad Pedagógica Nacional </w:t>
      </w:r>
    </w:p>
    <w:p w14:paraId="79580C61"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20 Fichas Locales de Planeación </w:t>
      </w:r>
    </w:p>
    <w:p w14:paraId="41DFDE53"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Ficha EBI Secretaría de Cultura, Recreación y Deporte, 2017</w:t>
      </w:r>
    </w:p>
    <w:p w14:paraId="4460DE02"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20 Diagnósticos Culturales Locales 2011</w:t>
      </w:r>
    </w:p>
    <w:p w14:paraId="5331D3FC"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Encuesta Bienal de Culturas 2017</w:t>
      </w:r>
    </w:p>
    <w:p w14:paraId="399E3B8C" w14:textId="77777777" w:rsidR="00766824" w:rsidRPr="00161501" w:rsidRDefault="00766824" w:rsidP="00766824">
      <w:pPr>
        <w:widowControl/>
        <w:numPr>
          <w:ilvl w:val="0"/>
          <w:numId w:val="14"/>
        </w:numPr>
        <w:pBdr>
          <w:top w:val="nil"/>
          <w:left w:val="nil"/>
          <w:bottom w:val="nil"/>
          <w:right w:val="nil"/>
          <w:between w:val="nil"/>
        </w:pBdr>
        <w:shd w:val="clear" w:color="auto" w:fill="FFFFFF"/>
        <w:jc w:val="both"/>
        <w:rPr>
          <w:rFonts w:asciiTheme="majorHAnsi" w:hAnsiTheme="majorHAnsi" w:cstheme="majorHAnsi"/>
          <w:color w:val="222222"/>
          <w:sz w:val="20"/>
          <w:szCs w:val="20"/>
          <w:lang w:val="es-CO"/>
        </w:rPr>
      </w:pPr>
      <w:r w:rsidRPr="00161501">
        <w:rPr>
          <w:rFonts w:asciiTheme="majorHAnsi" w:hAnsiTheme="majorHAnsi" w:cstheme="majorHAnsi"/>
          <w:color w:val="222222"/>
          <w:sz w:val="20"/>
          <w:szCs w:val="20"/>
          <w:lang w:val="es-CO"/>
        </w:rPr>
        <w:t>Bogotá Cómo Vamos 2019</w:t>
      </w: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36" w:name="_Toc86224695"/>
      <w:r w:rsidRPr="00FE60FF">
        <w:t>OBSERVACIONES</w:t>
      </w:r>
      <w:bookmarkEnd w:id="36"/>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37" w:name="_Toc86224696"/>
      <w:r w:rsidRPr="00FE60FF">
        <w:t>GERENCIA DEL PROYECTO</w:t>
      </w:r>
      <w:bookmarkEnd w:id="37"/>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5C216F1B" w:rsidR="0072513A" w:rsidRPr="00FE60FF" w:rsidRDefault="00564DC5" w:rsidP="00AE713F">
            <w:pPr>
              <w:spacing w:line="276" w:lineRule="auto"/>
              <w:ind w:firstLine="360"/>
              <w:jc w:val="both"/>
              <w:rPr>
                <w:b/>
              </w:rPr>
            </w:pPr>
            <w:r>
              <w:rPr>
                <w:b/>
              </w:rPr>
              <w:t>Hugo Alexander Cortes</w:t>
            </w:r>
          </w:p>
        </w:tc>
      </w:tr>
      <w:tr w:rsidR="00941BB7" w:rsidRPr="00FE60FF" w14:paraId="136772D6" w14:textId="77777777">
        <w:tc>
          <w:tcPr>
            <w:tcW w:w="3085" w:type="dxa"/>
            <w:shd w:val="clear" w:color="auto" w:fill="D9D9D9"/>
          </w:tcPr>
          <w:p w14:paraId="2B94EEF5" w14:textId="77777777" w:rsidR="00941BB7" w:rsidRPr="00FE60FF" w:rsidRDefault="00941BB7" w:rsidP="00941BB7">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2A465E5D" w:rsidR="00941BB7" w:rsidRPr="00FE60FF" w:rsidRDefault="00941BB7" w:rsidP="00941BB7">
            <w:pPr>
              <w:spacing w:line="276" w:lineRule="auto"/>
              <w:ind w:firstLine="360"/>
              <w:jc w:val="both"/>
              <w:rPr>
                <w:b/>
              </w:rPr>
            </w:pPr>
            <w:r w:rsidRPr="00161501">
              <w:rPr>
                <w:rFonts w:asciiTheme="majorHAnsi" w:hAnsiTheme="majorHAnsi" w:cstheme="majorHAnsi"/>
                <w:b/>
                <w:sz w:val="20"/>
                <w:szCs w:val="20"/>
                <w:lang w:val="es-CO"/>
              </w:rPr>
              <w:t>Director de Asuntos Locales y Participación</w:t>
            </w:r>
            <w:r w:rsidR="00564DC5">
              <w:rPr>
                <w:rFonts w:asciiTheme="majorHAnsi" w:hAnsiTheme="majorHAnsi" w:cstheme="majorHAnsi"/>
                <w:b/>
                <w:sz w:val="20"/>
                <w:szCs w:val="20"/>
                <w:lang w:val="es-CO"/>
              </w:rPr>
              <w:t xml:space="preserve"> </w:t>
            </w:r>
          </w:p>
        </w:tc>
      </w:tr>
      <w:tr w:rsidR="00941BB7" w:rsidRPr="00FE60FF" w14:paraId="63343201" w14:textId="77777777">
        <w:tc>
          <w:tcPr>
            <w:tcW w:w="3085" w:type="dxa"/>
            <w:shd w:val="clear" w:color="auto" w:fill="D9D9D9"/>
          </w:tcPr>
          <w:p w14:paraId="02AD35F7" w14:textId="77777777" w:rsidR="00941BB7" w:rsidRPr="00FE60FF" w:rsidRDefault="00941BB7" w:rsidP="00941BB7">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37900778" w:rsidR="00941BB7" w:rsidRPr="00FE60FF" w:rsidRDefault="00941BB7" w:rsidP="00941BB7">
            <w:pPr>
              <w:spacing w:line="276" w:lineRule="auto"/>
              <w:ind w:firstLine="360"/>
              <w:jc w:val="both"/>
              <w:rPr>
                <w:b/>
              </w:rPr>
            </w:pPr>
            <w:r w:rsidRPr="00161501">
              <w:rPr>
                <w:rFonts w:asciiTheme="majorHAnsi" w:hAnsiTheme="majorHAnsi" w:cstheme="majorHAnsi"/>
                <w:b/>
                <w:sz w:val="20"/>
                <w:szCs w:val="20"/>
                <w:lang w:val="es-CO"/>
              </w:rPr>
              <w:t>Direc</w:t>
            </w:r>
            <w:r>
              <w:rPr>
                <w:rFonts w:asciiTheme="majorHAnsi" w:hAnsiTheme="majorHAnsi" w:cstheme="majorHAnsi"/>
                <w:b/>
                <w:sz w:val="20"/>
                <w:szCs w:val="20"/>
                <w:lang w:val="es-CO"/>
              </w:rPr>
              <w:t>ción</w:t>
            </w:r>
            <w:r w:rsidRPr="00161501">
              <w:rPr>
                <w:rFonts w:asciiTheme="majorHAnsi" w:hAnsiTheme="majorHAnsi" w:cstheme="majorHAnsi"/>
                <w:b/>
                <w:sz w:val="20"/>
                <w:szCs w:val="20"/>
                <w:lang w:val="es-CO"/>
              </w:rPr>
              <w:t xml:space="preserve"> de Asuntos Locales y Participación</w:t>
            </w:r>
          </w:p>
        </w:tc>
      </w:tr>
      <w:tr w:rsidR="00941BB7" w:rsidRPr="00FE60FF" w14:paraId="08D24DDE" w14:textId="77777777">
        <w:tc>
          <w:tcPr>
            <w:tcW w:w="3085" w:type="dxa"/>
            <w:shd w:val="clear" w:color="auto" w:fill="D9D9D9"/>
          </w:tcPr>
          <w:p w14:paraId="646F30F2" w14:textId="77777777" w:rsidR="00941BB7" w:rsidRPr="00FE60FF" w:rsidRDefault="00941BB7" w:rsidP="00941BB7">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36D35823" w:rsidR="00941BB7" w:rsidRPr="00FE60FF" w:rsidRDefault="00941BB7" w:rsidP="00941BB7">
            <w:pPr>
              <w:spacing w:line="276" w:lineRule="auto"/>
              <w:ind w:firstLine="360"/>
              <w:jc w:val="both"/>
              <w:rPr>
                <w:b/>
              </w:rPr>
            </w:pPr>
            <w:r w:rsidRPr="00161501">
              <w:rPr>
                <w:rFonts w:asciiTheme="majorHAnsi" w:hAnsiTheme="majorHAnsi" w:cstheme="majorHAnsi"/>
                <w:b/>
                <w:sz w:val="20"/>
                <w:szCs w:val="20"/>
                <w:lang w:val="es-CO"/>
              </w:rPr>
              <w:t>3274850</w:t>
            </w:r>
          </w:p>
        </w:tc>
      </w:tr>
    </w:tbl>
    <w:p w14:paraId="0701E0DE" w14:textId="053F1B51" w:rsidR="0072513A" w:rsidRDefault="0072513A" w:rsidP="00AE713F">
      <w:pPr>
        <w:pBdr>
          <w:top w:val="nil"/>
          <w:left w:val="nil"/>
          <w:bottom w:val="nil"/>
          <w:right w:val="nil"/>
          <w:between w:val="nil"/>
        </w:pBdr>
        <w:spacing w:line="276" w:lineRule="auto"/>
        <w:ind w:firstLine="360"/>
        <w:jc w:val="both"/>
      </w:pPr>
    </w:p>
    <w:p w14:paraId="68A57053" w14:textId="7F309660" w:rsidR="00104F9C" w:rsidRDefault="00104F9C" w:rsidP="00EA7BA7">
      <w:pPr>
        <w:pBdr>
          <w:top w:val="nil"/>
          <w:left w:val="nil"/>
          <w:bottom w:val="nil"/>
          <w:right w:val="nil"/>
          <w:between w:val="nil"/>
        </w:pBdr>
        <w:spacing w:line="276" w:lineRule="auto"/>
        <w:jc w:val="both"/>
      </w:pPr>
    </w:p>
    <w:p w14:paraId="0FCF5D0C" w14:textId="77777777" w:rsidR="00104F9C" w:rsidRPr="00FE60FF" w:rsidRDefault="00104F9C"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38" w:name="_Toc86224697"/>
      <w:r w:rsidRPr="00FE60FF">
        <w:t>ORDENADOR DEL GASTO</w:t>
      </w:r>
      <w:bookmarkEnd w:id="38"/>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5A5F2A18" w:rsidR="0072513A" w:rsidRPr="00FE60FF" w:rsidRDefault="00564DC5" w:rsidP="00AE713F">
            <w:pPr>
              <w:spacing w:line="276" w:lineRule="auto"/>
              <w:ind w:firstLine="360"/>
              <w:jc w:val="both"/>
              <w:rPr>
                <w:b/>
                <w:sz w:val="18"/>
                <w:szCs w:val="18"/>
              </w:rPr>
            </w:pPr>
            <w:r>
              <w:rPr>
                <w:b/>
                <w:sz w:val="18"/>
                <w:szCs w:val="18"/>
              </w:rPr>
              <w:t>Liliana Pamplona</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2D7539BC" w:rsidR="0072513A" w:rsidRPr="00FE60FF" w:rsidRDefault="000821D8" w:rsidP="00AE713F">
            <w:pPr>
              <w:spacing w:line="276" w:lineRule="auto"/>
              <w:ind w:firstLine="360"/>
              <w:jc w:val="both"/>
              <w:rPr>
                <w:b/>
                <w:sz w:val="18"/>
                <w:szCs w:val="18"/>
              </w:rPr>
            </w:pPr>
            <w:r>
              <w:rPr>
                <w:b/>
                <w:sz w:val="18"/>
                <w:szCs w:val="18"/>
              </w:rPr>
              <w:t>Subsecretaria de Gobernanza</w:t>
            </w:r>
            <w:r w:rsidR="00564DC5">
              <w:rPr>
                <w:b/>
                <w:sz w:val="18"/>
                <w:szCs w:val="18"/>
              </w:rPr>
              <w:t xml:space="preserve"> (E)</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638416D5" w:rsidR="0072513A" w:rsidRPr="00FE60FF" w:rsidRDefault="000821D8" w:rsidP="00AE713F">
            <w:pPr>
              <w:spacing w:line="276" w:lineRule="auto"/>
              <w:ind w:firstLine="360"/>
              <w:jc w:val="both"/>
              <w:rPr>
                <w:b/>
                <w:sz w:val="18"/>
                <w:szCs w:val="18"/>
              </w:rPr>
            </w:pPr>
            <w:r>
              <w:rPr>
                <w:b/>
                <w:sz w:val="18"/>
                <w:szCs w:val="18"/>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Teléfono</w:t>
            </w:r>
          </w:p>
        </w:tc>
        <w:tc>
          <w:tcPr>
            <w:tcW w:w="6124" w:type="dxa"/>
            <w:shd w:val="clear" w:color="auto" w:fill="auto"/>
          </w:tcPr>
          <w:p w14:paraId="447CEF17" w14:textId="23C878F9" w:rsidR="0072513A" w:rsidRPr="00FE60FF" w:rsidRDefault="000821D8" w:rsidP="00AE713F">
            <w:pPr>
              <w:spacing w:line="276" w:lineRule="auto"/>
              <w:ind w:firstLine="360"/>
              <w:jc w:val="both"/>
              <w:rPr>
                <w:b/>
                <w:sz w:val="18"/>
                <w:szCs w:val="18"/>
              </w:rPr>
            </w:pPr>
            <w:r>
              <w:rPr>
                <w:b/>
                <w:sz w:val="18"/>
                <w:szCs w:val="18"/>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39" w:name="_Toc86224698"/>
      <w:r w:rsidRPr="00FE60FF">
        <w:t>CONCEPTO DE VIABILIDAD</w:t>
      </w:r>
      <w:bookmarkEnd w:id="39"/>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1D0E0183" w14:textId="77777777" w:rsidR="00B74A9B" w:rsidRDefault="00B74A9B" w:rsidP="00B74A9B">
            <w:pPr>
              <w:ind w:firstLine="100"/>
              <w:jc w:val="both"/>
              <w:rPr>
                <w:rFonts w:ascii="Arial" w:hAnsi="Arial" w:cs="Arial"/>
                <w:b/>
                <w:bCs/>
                <w:color w:val="000000"/>
                <w:sz w:val="15"/>
                <w:szCs w:val="15"/>
              </w:rPr>
            </w:pPr>
            <w:r>
              <w:rPr>
                <w:rFonts w:ascii="Arial" w:hAnsi="Arial" w:cs="Arial"/>
                <w:b/>
                <w:bCs/>
                <w:color w:val="000000"/>
                <w:sz w:val="15"/>
                <w:szCs w:val="15"/>
              </w:rPr>
              <w:br/>
              <w:t>CARLOS ALFONSO GAITÁN SÁNCHEZ</w:t>
            </w:r>
          </w:p>
          <w:p w14:paraId="0E6525AA" w14:textId="1383F884" w:rsidR="0072513A" w:rsidRPr="00FE60FF" w:rsidRDefault="0072513A" w:rsidP="00AE713F">
            <w:pPr>
              <w:spacing w:line="276" w:lineRule="auto"/>
              <w:ind w:firstLine="360"/>
              <w:jc w:val="both"/>
              <w:rPr>
                <w:b/>
                <w:sz w:val="18"/>
                <w:szCs w:val="18"/>
              </w:rPr>
            </w:pP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0A5F2D04" w:rsidR="0072513A" w:rsidRPr="00FE60FF" w:rsidRDefault="008C34F0" w:rsidP="00AE713F">
            <w:pPr>
              <w:spacing w:line="276" w:lineRule="auto"/>
              <w:ind w:firstLine="360"/>
              <w:jc w:val="both"/>
              <w:rPr>
                <w:b/>
                <w:sz w:val="18"/>
                <w:szCs w:val="18"/>
              </w:rPr>
            </w:pPr>
            <w:r w:rsidRPr="00FE60FF">
              <w:rPr>
                <w:b/>
                <w:sz w:val="18"/>
                <w:szCs w:val="18"/>
              </w:rPr>
              <w:t xml:space="preserve">Jefe de Oficina </w:t>
            </w:r>
            <w:r w:rsidR="00B74A9B">
              <w:rPr>
                <w:b/>
                <w:sz w:val="18"/>
                <w:szCs w:val="18"/>
              </w:rPr>
              <w:t xml:space="preserve">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AE713F">
            <w:pPr>
              <w:spacing w:line="276" w:lineRule="auto"/>
              <w:ind w:firstLine="360"/>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4BF1A2D4" w:rsidR="0072513A" w:rsidRPr="00FE60FF" w:rsidRDefault="000821D8" w:rsidP="00AE713F">
            <w:pPr>
              <w:spacing w:line="276" w:lineRule="auto"/>
              <w:ind w:firstLine="360"/>
              <w:jc w:val="both"/>
              <w:rPr>
                <w:b/>
                <w:sz w:val="18"/>
                <w:szCs w:val="18"/>
              </w:rPr>
            </w:pPr>
            <w:r>
              <w:rPr>
                <w:b/>
                <w:sz w:val="18"/>
                <w:szCs w:val="18"/>
              </w:rPr>
              <w:t>3274850</w:t>
            </w:r>
          </w:p>
        </w:tc>
      </w:tr>
    </w:tbl>
    <w:p w14:paraId="625A7008" w14:textId="5BE99804" w:rsidR="0072513A" w:rsidRDefault="0072513A" w:rsidP="00AE713F">
      <w:pPr>
        <w:spacing w:line="276" w:lineRule="auto"/>
        <w:ind w:firstLine="360"/>
        <w:jc w:val="both"/>
      </w:pPr>
    </w:p>
    <w:p w14:paraId="66996010" w14:textId="77777777" w:rsidR="00104F9C" w:rsidRPr="00FE60FF" w:rsidRDefault="00104F9C" w:rsidP="00104F9C">
      <w:pPr>
        <w:spacing w:line="276" w:lineRule="auto"/>
        <w:jc w:val="both"/>
      </w:pPr>
    </w:p>
    <w:p w14:paraId="177506BF" w14:textId="2D2AD79D" w:rsidR="0072513A" w:rsidRPr="00FE60FF" w:rsidRDefault="008C34F0" w:rsidP="009E7BB8">
      <w:pPr>
        <w:pStyle w:val="Ttulo1"/>
        <w:numPr>
          <w:ilvl w:val="0"/>
          <w:numId w:val="6"/>
        </w:numPr>
        <w:ind w:left="0" w:firstLine="360"/>
      </w:pPr>
      <w:bookmarkStart w:id="40" w:name="_Toc86224699"/>
      <w:r w:rsidRPr="00FE60FF">
        <w:t>CONTROL DE CAMBIOS</w:t>
      </w:r>
      <w:bookmarkEnd w:id="40"/>
      <w:r w:rsidR="00FE60FF">
        <w:t xml:space="preserve"> Y VERSIONES</w:t>
      </w:r>
    </w:p>
    <w:p w14:paraId="4E1AC2D9" w14:textId="77777777" w:rsidR="0072513A" w:rsidRDefault="0072513A" w:rsidP="00AE713F">
      <w:pPr>
        <w:spacing w:line="276" w:lineRule="auto"/>
        <w:ind w:firstLine="360"/>
        <w:jc w:val="both"/>
        <w:rPr>
          <w:b/>
        </w:rPr>
      </w:pPr>
    </w:p>
    <w:tbl>
      <w:tblPr>
        <w:tblW w:w="5000" w:type="pct"/>
        <w:tblCellMar>
          <w:left w:w="0" w:type="dxa"/>
          <w:right w:w="0" w:type="dxa"/>
        </w:tblCellMar>
        <w:tblLook w:val="04A0" w:firstRow="1" w:lastRow="0" w:firstColumn="1" w:lastColumn="0" w:noHBand="0" w:noVBand="1"/>
      </w:tblPr>
      <w:tblGrid>
        <w:gridCol w:w="1125"/>
        <w:gridCol w:w="8106"/>
        <w:gridCol w:w="725"/>
      </w:tblGrid>
      <w:tr w:rsidR="00071C8F" w:rsidRPr="00071C8F" w14:paraId="644F1AD6" w14:textId="77777777" w:rsidTr="00CB3DFB">
        <w:trPr>
          <w:trHeight w:val="1065"/>
          <w:tblHeader/>
        </w:trPr>
        <w:tc>
          <w:tcPr>
            <w:tcW w:w="565" w:type="pct"/>
            <w:tcBorders>
              <w:top w:val="single" w:sz="12" w:space="0" w:color="000000"/>
              <w:left w:val="single" w:sz="6" w:space="0" w:color="000000"/>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48371CBF" w14:textId="6FD6FFB6" w:rsidR="00071C8F" w:rsidRPr="00071C8F" w:rsidRDefault="00071C8F" w:rsidP="00071C8F">
            <w:pPr>
              <w:widowControl/>
              <w:jc w:val="center"/>
              <w:rPr>
                <w:rFonts w:eastAsia="Times New Roman" w:cs="Times New Roman"/>
                <w:b/>
                <w:bCs/>
                <w:sz w:val="20"/>
                <w:szCs w:val="20"/>
                <w:lang w:val="es-CO"/>
              </w:rPr>
            </w:pPr>
            <w:r w:rsidRPr="00071C8F">
              <w:rPr>
                <w:rFonts w:eastAsia="Times New Roman" w:cs="Times New Roman"/>
                <w:b/>
                <w:bCs/>
                <w:sz w:val="20"/>
                <w:szCs w:val="20"/>
                <w:lang w:val="es-CO"/>
              </w:rPr>
              <w:t xml:space="preserve">Fecha </w:t>
            </w:r>
          </w:p>
        </w:tc>
        <w:tc>
          <w:tcPr>
            <w:tcW w:w="4071" w:type="pct"/>
            <w:tcBorders>
              <w:top w:val="single" w:sz="12" w:space="0" w:color="000000"/>
              <w:left w:val="single" w:sz="6" w:space="0" w:color="CCCCCC"/>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6A1B7C13" w14:textId="631C5DDC" w:rsidR="00071C8F" w:rsidRPr="00071C8F" w:rsidRDefault="00071C8F" w:rsidP="00071C8F">
            <w:pPr>
              <w:widowControl/>
              <w:jc w:val="center"/>
              <w:rPr>
                <w:rFonts w:eastAsia="Times New Roman" w:cs="Times New Roman"/>
                <w:b/>
                <w:bCs/>
                <w:sz w:val="20"/>
                <w:szCs w:val="20"/>
                <w:lang w:val="es-CO"/>
              </w:rPr>
            </w:pPr>
            <w:r>
              <w:rPr>
                <w:rFonts w:eastAsia="Times New Roman" w:cs="Times New Roman"/>
                <w:b/>
                <w:bCs/>
                <w:sz w:val="20"/>
                <w:szCs w:val="20"/>
                <w:lang w:val="es-CO"/>
              </w:rPr>
              <w:t>Cambio</w:t>
            </w:r>
          </w:p>
        </w:tc>
        <w:tc>
          <w:tcPr>
            <w:tcW w:w="364" w:type="pct"/>
            <w:tcBorders>
              <w:top w:val="single" w:sz="12" w:space="0" w:color="000000"/>
              <w:left w:val="single" w:sz="6" w:space="0" w:color="CCCCCC"/>
              <w:bottom w:val="single" w:sz="12" w:space="0" w:color="000000"/>
              <w:right w:val="single" w:sz="6" w:space="0" w:color="000000"/>
            </w:tcBorders>
            <w:shd w:val="clear" w:color="auto" w:fill="E7E6E6"/>
            <w:tcMar>
              <w:top w:w="0" w:type="dxa"/>
              <w:left w:w="45" w:type="dxa"/>
              <w:bottom w:w="0" w:type="dxa"/>
              <w:right w:w="45" w:type="dxa"/>
            </w:tcMar>
            <w:vAlign w:val="center"/>
            <w:hideMark/>
          </w:tcPr>
          <w:p w14:paraId="3B73CB68" w14:textId="2525A133" w:rsidR="00071C8F" w:rsidRPr="00071C8F" w:rsidRDefault="00071C8F" w:rsidP="00071C8F">
            <w:pPr>
              <w:widowControl/>
              <w:jc w:val="center"/>
              <w:rPr>
                <w:rFonts w:eastAsia="Times New Roman" w:cs="Times New Roman"/>
                <w:b/>
                <w:bCs/>
                <w:sz w:val="20"/>
                <w:szCs w:val="20"/>
                <w:lang w:val="es-CO"/>
              </w:rPr>
            </w:pPr>
            <w:r w:rsidRPr="00071C8F">
              <w:rPr>
                <w:rFonts w:eastAsia="Times New Roman" w:cs="Times New Roman"/>
                <w:b/>
                <w:bCs/>
                <w:sz w:val="20"/>
                <w:szCs w:val="20"/>
                <w:lang w:val="es-CO"/>
              </w:rPr>
              <w:t xml:space="preserve">Versión </w:t>
            </w:r>
          </w:p>
        </w:tc>
      </w:tr>
      <w:tr w:rsidR="00071C8F" w:rsidRPr="00071C8F" w14:paraId="4683E2E7" w14:textId="77777777" w:rsidTr="00CB3DFB">
        <w:trPr>
          <w:trHeight w:val="1693"/>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C57D93" w14:textId="77777777" w:rsidR="00071C8F" w:rsidRPr="00071C8F" w:rsidRDefault="00071C8F" w:rsidP="00071C8F">
            <w:pPr>
              <w:widowControl/>
              <w:jc w:val="center"/>
              <w:rPr>
                <w:rFonts w:eastAsia="Times New Roman" w:cs="Times New Roman"/>
                <w:sz w:val="20"/>
                <w:szCs w:val="20"/>
                <w:lang w:val="es-CO"/>
              </w:rPr>
            </w:pPr>
            <w:r w:rsidRPr="00071C8F">
              <w:rPr>
                <w:rFonts w:eastAsia="Times New Roman" w:cs="Times New Roman"/>
                <w:sz w:val="20"/>
                <w:szCs w:val="20"/>
                <w:lang w:val="es-CO"/>
              </w:rPr>
              <w:t>9/7/2020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A72D" w14:textId="77777777" w:rsidR="00071C8F" w:rsidRPr="00071C8F" w:rsidRDefault="00071C8F" w:rsidP="009E7BB8">
            <w:pPr>
              <w:widowControl/>
              <w:jc w:val="both"/>
              <w:rPr>
                <w:rFonts w:eastAsia="Times New Roman" w:cs="Times New Roman"/>
                <w:sz w:val="16"/>
                <w:szCs w:val="16"/>
                <w:lang w:val="es-CO"/>
              </w:rPr>
            </w:pPr>
            <w:r w:rsidRPr="00071C8F">
              <w:rPr>
                <w:rFonts w:eastAsia="Times New Roman" w:cs="Times New Roman"/>
                <w:sz w:val="16"/>
                <w:szCs w:val="16"/>
                <w:lang w:val="es-CO"/>
              </w:rPr>
              <w:t>La Secretaría Distrital de Cultura, Recreación y Deporte SDCRD y el Instituto Distrital de Patrimonio Cultural IDPC, suscribimos el convenio interadministrativo 167 de 2020 con el propósito de, “Aunar esfuerzos entre la Secretaría Distrital de Cultura, Recreación y Deporte el Instituto Distrital de Patrimonio Cultural que contribuyan a la implementación del Decreto 561 del 15 de abril de 2020, teniendo en cuenta los lineamientos de la Resolución 0630 del 21 de abril del 2020 expedida por el Ministerio de Cultura", motivo por el cual me permito solicitar el concepto previo favorable de viabilidad para adicionar los recursos del IDPC por valor de $823.989.693, al presupuesto de gastos e inversión de la Secretaría de Cultura, Recreación y Deporte de la presente vigencia fiscal, específicamente al proyecto de inversión 7648 "Fortalecimiento estratégico de la gestión cultural territorial, poblacional y de la participación incidente en Bogotá".</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3E18" w14:textId="4B8837C3" w:rsidR="00071C8F" w:rsidRPr="00071C8F" w:rsidRDefault="000821D8" w:rsidP="009E7BB8">
            <w:pPr>
              <w:widowControl/>
              <w:jc w:val="center"/>
              <w:rPr>
                <w:rFonts w:eastAsia="Times New Roman" w:cs="Times New Roman"/>
                <w:sz w:val="20"/>
                <w:szCs w:val="20"/>
                <w:lang w:val="es-CO"/>
              </w:rPr>
            </w:pPr>
            <w:r>
              <w:rPr>
                <w:rFonts w:eastAsia="Times New Roman" w:cs="Times New Roman"/>
                <w:sz w:val="20"/>
                <w:szCs w:val="20"/>
                <w:lang w:val="es-CO"/>
              </w:rPr>
              <w:t>2</w:t>
            </w:r>
          </w:p>
        </w:tc>
      </w:tr>
      <w:tr w:rsidR="00071C8F" w:rsidRPr="00071C8F" w14:paraId="14D28D6F" w14:textId="77777777" w:rsidTr="009E7BB8">
        <w:trPr>
          <w:trHeight w:val="105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A49CFF" w14:textId="77777777" w:rsidR="00071C8F" w:rsidRPr="00071C8F" w:rsidRDefault="00071C8F" w:rsidP="00071C8F">
            <w:pPr>
              <w:widowControl/>
              <w:jc w:val="center"/>
              <w:rPr>
                <w:rFonts w:eastAsia="Times New Roman" w:cs="Times New Roman"/>
                <w:sz w:val="20"/>
                <w:szCs w:val="20"/>
                <w:lang w:val="es-CO"/>
              </w:rPr>
            </w:pPr>
            <w:r w:rsidRPr="00071C8F">
              <w:rPr>
                <w:rFonts w:eastAsia="Times New Roman" w:cs="Times New Roman"/>
                <w:sz w:val="20"/>
                <w:szCs w:val="20"/>
                <w:lang w:val="es-CO"/>
              </w:rPr>
              <w:t>30-10-2020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743CC" w14:textId="767F11FB" w:rsidR="00071C8F" w:rsidRPr="00071C8F" w:rsidRDefault="00071C8F" w:rsidP="009E7BB8">
            <w:pPr>
              <w:widowControl/>
              <w:jc w:val="both"/>
              <w:rPr>
                <w:rFonts w:eastAsia="Times New Roman" w:cs="Times New Roman"/>
                <w:sz w:val="16"/>
                <w:szCs w:val="16"/>
                <w:lang w:val="es-CO"/>
              </w:rPr>
            </w:pPr>
            <w:r w:rsidRPr="00071C8F">
              <w:rPr>
                <w:rFonts w:eastAsia="Times New Roman" w:cs="Times New Roman"/>
                <w:sz w:val="16"/>
                <w:szCs w:val="16"/>
                <w:lang w:val="es-CO"/>
              </w:rPr>
              <w:t>Traslado entre proyectos de inversión del</w:t>
            </w:r>
            <w:r w:rsidR="00CB3DFB">
              <w:rPr>
                <w:rFonts w:eastAsia="Times New Roman" w:cs="Times New Roman"/>
                <w:sz w:val="16"/>
                <w:szCs w:val="16"/>
                <w:lang w:val="es-CO"/>
              </w:rPr>
              <w:t xml:space="preserve"> 7648 al 7646 por $ 100.000.000. </w:t>
            </w:r>
            <w:r w:rsidRPr="00071C8F">
              <w:rPr>
                <w:rFonts w:eastAsia="Times New Roman" w:cs="Times New Roman"/>
                <w:sz w:val="16"/>
                <w:szCs w:val="16"/>
                <w:lang w:val="es-CO"/>
              </w:rPr>
              <w:t>El recurso a trasladar corresponden al Proyecto 7648 Fortalecimiento estratégico de la gestión cultural territorial, poblacional y de la participación incidente en por valor de $100.000.000</w:t>
            </w:r>
            <w:proofErr w:type="gramStart"/>
            <w:r w:rsidRPr="00071C8F">
              <w:rPr>
                <w:rFonts w:eastAsia="Times New Roman" w:cs="Times New Roman"/>
                <w:sz w:val="16"/>
                <w:szCs w:val="16"/>
                <w:lang w:val="es-CO"/>
              </w:rPr>
              <w:t>,oo</w:t>
            </w:r>
            <w:proofErr w:type="gramEnd"/>
            <w:r w:rsidRPr="00071C8F">
              <w:rPr>
                <w:rFonts w:eastAsia="Times New Roman" w:cs="Times New Roman"/>
                <w:sz w:val="16"/>
                <w:szCs w:val="16"/>
                <w:lang w:val="es-CO"/>
              </w:rPr>
              <w:t xml:space="preserve">. Con ocasión de la emergencia sanitaria generada por el </w:t>
            </w:r>
            <w:proofErr w:type="spellStart"/>
            <w:r w:rsidRPr="00071C8F">
              <w:rPr>
                <w:rFonts w:eastAsia="Times New Roman" w:cs="Times New Roman"/>
                <w:sz w:val="16"/>
                <w:szCs w:val="16"/>
                <w:lang w:val="es-CO"/>
              </w:rPr>
              <w:t>Covid</w:t>
            </w:r>
            <w:proofErr w:type="spellEnd"/>
            <w:r w:rsidRPr="00071C8F">
              <w:rPr>
                <w:rFonts w:eastAsia="Times New Roman" w:cs="Times New Roman"/>
                <w:sz w:val="16"/>
                <w:szCs w:val="16"/>
                <w:lang w:val="es-CO"/>
              </w:rPr>
              <w:t xml:space="preserve"> 19 que ha afectado el sector cultural y específicamente en la dinámica de participación de las instancias que hacen parte del SDACP, situación que obligó a restringir la actividad presencial, lo que consecuentemente llevó a que éstos espacios se adaptaran a la modalidad virtual.</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0A2CF" w14:textId="560EE5A6" w:rsidR="00071C8F" w:rsidRPr="00071C8F" w:rsidRDefault="000821D8" w:rsidP="009E7BB8">
            <w:pPr>
              <w:widowControl/>
              <w:jc w:val="center"/>
              <w:rPr>
                <w:rFonts w:eastAsia="Times New Roman" w:cs="Times New Roman"/>
                <w:sz w:val="20"/>
                <w:szCs w:val="20"/>
                <w:lang w:val="es-CO"/>
              </w:rPr>
            </w:pPr>
            <w:r>
              <w:rPr>
                <w:rFonts w:eastAsia="Times New Roman" w:cs="Times New Roman"/>
                <w:sz w:val="20"/>
                <w:szCs w:val="20"/>
                <w:lang w:val="es-CO"/>
              </w:rPr>
              <w:t>3</w:t>
            </w:r>
          </w:p>
        </w:tc>
      </w:tr>
      <w:tr w:rsidR="00071C8F" w:rsidRPr="00071C8F" w14:paraId="08EAE99C" w14:textId="77777777" w:rsidTr="009E7BB8">
        <w:trPr>
          <w:trHeight w:val="105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89192" w14:textId="77777777" w:rsidR="00071C8F" w:rsidRPr="00071C8F" w:rsidRDefault="00071C8F" w:rsidP="00071C8F">
            <w:pPr>
              <w:widowControl/>
              <w:jc w:val="center"/>
              <w:rPr>
                <w:rFonts w:eastAsia="Times New Roman" w:cs="Times New Roman"/>
                <w:sz w:val="20"/>
                <w:szCs w:val="20"/>
                <w:lang w:val="es-CO"/>
              </w:rPr>
            </w:pPr>
            <w:r w:rsidRPr="00071C8F">
              <w:rPr>
                <w:rFonts w:eastAsia="Times New Roman" w:cs="Times New Roman"/>
                <w:sz w:val="20"/>
                <w:szCs w:val="20"/>
                <w:lang w:val="es-CO"/>
              </w:rPr>
              <w:t>10-12-2020</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9A52DC" w14:textId="4BF10853" w:rsidR="00071C8F" w:rsidRPr="00071C8F" w:rsidRDefault="00071C8F" w:rsidP="009E7BB8">
            <w:pPr>
              <w:widowControl/>
              <w:jc w:val="both"/>
              <w:rPr>
                <w:rFonts w:eastAsia="Times New Roman" w:cs="Times New Roman"/>
                <w:sz w:val="16"/>
                <w:szCs w:val="16"/>
                <w:lang w:val="es-CO"/>
              </w:rPr>
            </w:pPr>
            <w:r w:rsidRPr="00071C8F">
              <w:rPr>
                <w:rFonts w:eastAsia="Times New Roman" w:cs="Times New Roman"/>
                <w:sz w:val="16"/>
                <w:szCs w:val="16"/>
                <w:lang w:val="es-CO"/>
              </w:rPr>
              <w:t xml:space="preserve">Solicitud de Reducción presupuestal por 15 </w:t>
            </w:r>
            <w:r w:rsidR="00CB3DFB">
              <w:rPr>
                <w:rFonts w:eastAsia="Times New Roman" w:cs="Times New Roman"/>
                <w:sz w:val="16"/>
                <w:szCs w:val="16"/>
                <w:lang w:val="es-CO"/>
              </w:rPr>
              <w:t xml:space="preserve">millones de pesos Recursos INC. </w:t>
            </w:r>
            <w:r w:rsidRPr="00071C8F">
              <w:rPr>
                <w:rFonts w:eastAsia="Times New Roman" w:cs="Times New Roman"/>
                <w:sz w:val="16"/>
                <w:szCs w:val="16"/>
                <w:lang w:val="es-CO"/>
              </w:rPr>
              <w:t>El Ministerio de Cultura determinó a través de Resolución 633 del 21 de abril de 2020 la distribución definitiva de los recursos provenientes del Impuesto Nacional al</w:t>
            </w:r>
            <w:r w:rsidRPr="00071C8F">
              <w:rPr>
                <w:rFonts w:eastAsia="Times New Roman" w:cs="Times New Roman"/>
                <w:sz w:val="16"/>
                <w:szCs w:val="16"/>
                <w:lang w:val="es-CO"/>
              </w:rPr>
              <w:br/>
              <w:t>Consumo – INC- a la telefonía móvil para el sector cultura en la vigencia 2020, donde a la Alcaldía de Bogotá Distrito Capital le corresponde recursos por el valor de Ocho</w:t>
            </w:r>
            <w:r w:rsidR="00CB3DFB">
              <w:rPr>
                <w:rFonts w:eastAsia="Times New Roman" w:cs="Times New Roman"/>
                <w:sz w:val="16"/>
                <w:szCs w:val="16"/>
                <w:lang w:val="es-CO"/>
              </w:rPr>
              <w:t xml:space="preserve">cientos </w:t>
            </w:r>
            <w:r w:rsidRPr="00071C8F">
              <w:rPr>
                <w:rFonts w:eastAsia="Times New Roman" w:cs="Times New Roman"/>
                <w:sz w:val="16"/>
                <w:szCs w:val="16"/>
                <w:lang w:val="es-CO"/>
              </w:rPr>
              <w:t xml:space="preserve">Cuarenta y Nueve Millones Cuatrocientos Setenta y Tres Mil Novecientos Diez Pesos </w:t>
            </w:r>
            <w:proofErr w:type="spellStart"/>
            <w:r w:rsidRPr="00071C8F">
              <w:rPr>
                <w:rFonts w:eastAsia="Times New Roman" w:cs="Times New Roman"/>
                <w:sz w:val="16"/>
                <w:szCs w:val="16"/>
                <w:lang w:val="es-CO"/>
              </w:rPr>
              <w:t>Mcte</w:t>
            </w:r>
            <w:proofErr w:type="spellEnd"/>
            <w:r w:rsidRPr="00071C8F">
              <w:rPr>
                <w:rFonts w:eastAsia="Times New Roman" w:cs="Times New Roman"/>
                <w:sz w:val="16"/>
                <w:szCs w:val="16"/>
                <w:lang w:val="es-CO"/>
              </w:rPr>
              <w:t xml:space="preserve"> ($849.473.910), de los cuales el 3% corresponde a la SCRD (es decir $25.484.217) y el 97%</w:t>
            </w:r>
            <w:r w:rsidRPr="00071C8F">
              <w:rPr>
                <w:rFonts w:eastAsia="Times New Roman" w:cs="Times New Roman"/>
                <w:sz w:val="16"/>
                <w:szCs w:val="16"/>
                <w:lang w:val="es-CO"/>
              </w:rPr>
              <w:br/>
              <w:t>al IDPC. La resolución mencionada implica una reducción por $ $15.423.783 del presupuesto inicialmente programado para la vigencia en el Proyecto 7648.</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9A4FA" w14:textId="3772ADFD" w:rsidR="00071C8F" w:rsidRPr="00071C8F" w:rsidRDefault="000821D8" w:rsidP="009E7BB8">
            <w:pPr>
              <w:widowControl/>
              <w:jc w:val="center"/>
              <w:rPr>
                <w:rFonts w:eastAsia="Times New Roman" w:cs="Times New Roman"/>
                <w:sz w:val="20"/>
                <w:szCs w:val="20"/>
                <w:lang w:val="es-CO"/>
              </w:rPr>
            </w:pPr>
            <w:r>
              <w:rPr>
                <w:rFonts w:eastAsia="Times New Roman" w:cs="Times New Roman"/>
                <w:sz w:val="20"/>
                <w:szCs w:val="20"/>
                <w:lang w:val="es-CO"/>
              </w:rPr>
              <w:t>4</w:t>
            </w:r>
          </w:p>
        </w:tc>
      </w:tr>
      <w:tr w:rsidR="00071C8F" w:rsidRPr="00071C8F" w14:paraId="2399D8A8" w14:textId="77777777" w:rsidTr="00CB3DFB">
        <w:trPr>
          <w:trHeight w:val="94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10B09B" w14:textId="77777777" w:rsidR="00071C8F" w:rsidRPr="00071C8F" w:rsidRDefault="00071C8F" w:rsidP="00071C8F">
            <w:pPr>
              <w:widowControl/>
              <w:jc w:val="center"/>
              <w:rPr>
                <w:rFonts w:eastAsia="Times New Roman" w:cs="Times New Roman"/>
                <w:sz w:val="20"/>
                <w:szCs w:val="20"/>
                <w:lang w:val="es-CO"/>
              </w:rPr>
            </w:pPr>
            <w:r w:rsidRPr="00071C8F">
              <w:rPr>
                <w:rFonts w:eastAsia="Times New Roman" w:cs="Times New Roman"/>
                <w:sz w:val="20"/>
                <w:szCs w:val="20"/>
                <w:lang w:val="es-CO"/>
              </w:rPr>
              <w:t>24-08-2021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A5D22D" w14:textId="77777777" w:rsidR="00071C8F" w:rsidRPr="00071C8F" w:rsidRDefault="00071C8F" w:rsidP="009E7BB8">
            <w:pPr>
              <w:widowControl/>
              <w:jc w:val="both"/>
              <w:rPr>
                <w:rFonts w:eastAsia="Times New Roman" w:cs="Times New Roman"/>
                <w:sz w:val="16"/>
                <w:szCs w:val="16"/>
                <w:lang w:val="es-CO"/>
              </w:rPr>
            </w:pPr>
            <w:r w:rsidRPr="00071C8F">
              <w:rPr>
                <w:rFonts w:eastAsia="Times New Roman" w:cs="Times New Roman"/>
                <w:sz w:val="16"/>
                <w:szCs w:val="16"/>
                <w:lang w:val="es-CO"/>
              </w:rPr>
              <w:t>Modificación PAA -´Los recursos para la modificación se encuentran disponibles en la meta 2, Lo anterior teniendo en cuenta que en el componente “Procesos de participación y gestión territorial”, se generaron saldos en la contratación suscrita por parte de la Dirección de Asuntos Locales debido al menor valor comprometido en la contratación del contrato de transporte de la entidad.</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CD23A" w14:textId="49B28984" w:rsidR="00071C8F" w:rsidRPr="00071C8F" w:rsidRDefault="000821D8" w:rsidP="009E7BB8">
            <w:pPr>
              <w:widowControl/>
              <w:jc w:val="center"/>
              <w:rPr>
                <w:rFonts w:eastAsia="Times New Roman" w:cs="Times New Roman"/>
                <w:sz w:val="20"/>
                <w:szCs w:val="20"/>
                <w:lang w:val="es-CO"/>
              </w:rPr>
            </w:pPr>
            <w:r>
              <w:rPr>
                <w:rFonts w:eastAsia="Times New Roman" w:cs="Times New Roman"/>
                <w:sz w:val="20"/>
                <w:szCs w:val="20"/>
                <w:lang w:val="es-CO"/>
              </w:rPr>
              <w:t>5</w:t>
            </w:r>
          </w:p>
        </w:tc>
      </w:tr>
      <w:tr w:rsidR="00071C8F" w:rsidRPr="00071C8F" w14:paraId="4E783E08" w14:textId="77777777" w:rsidTr="009E7BB8">
        <w:trPr>
          <w:trHeight w:val="96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1979D9" w14:textId="77777777" w:rsidR="00071C8F" w:rsidRPr="00071C8F" w:rsidRDefault="00071C8F" w:rsidP="00071C8F">
            <w:pPr>
              <w:widowControl/>
              <w:jc w:val="center"/>
              <w:rPr>
                <w:rFonts w:eastAsia="Times New Roman" w:cs="Times New Roman"/>
                <w:sz w:val="20"/>
                <w:szCs w:val="20"/>
                <w:lang w:val="es-CO"/>
              </w:rPr>
            </w:pPr>
            <w:r w:rsidRPr="00071C8F">
              <w:rPr>
                <w:rFonts w:eastAsia="Times New Roman" w:cs="Times New Roman"/>
                <w:sz w:val="20"/>
                <w:szCs w:val="20"/>
                <w:lang w:val="es-CO"/>
              </w:rPr>
              <w:t>16-09-2021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7164A" w14:textId="3914F0B5" w:rsidR="00071C8F" w:rsidRPr="00071C8F" w:rsidRDefault="00071C8F" w:rsidP="009E7BB8">
            <w:pPr>
              <w:widowControl/>
              <w:jc w:val="both"/>
              <w:rPr>
                <w:rFonts w:eastAsia="Times New Roman" w:cs="Times New Roman"/>
                <w:sz w:val="16"/>
                <w:szCs w:val="16"/>
                <w:lang w:val="es-CO"/>
              </w:rPr>
            </w:pPr>
            <w:r w:rsidRPr="00071C8F">
              <w:rPr>
                <w:rFonts w:eastAsia="Times New Roman" w:cs="Times New Roman"/>
                <w:sz w:val="16"/>
                <w:szCs w:val="16"/>
                <w:lang w:val="es-CO"/>
              </w:rPr>
              <w:t xml:space="preserve">Modificación PAA - Los recursos para la modificación se encuentran disponibles en la meta 3: “Concertar e implementar 23 procesos para el fortalecimiento, reconocimiento, valoración y la pervivencia cultural de los grupos étnicos, </w:t>
            </w:r>
            <w:r w:rsidR="009E7BB8" w:rsidRPr="00071C8F">
              <w:rPr>
                <w:rFonts w:eastAsia="Times New Roman" w:cs="Times New Roman"/>
                <w:sz w:val="16"/>
                <w:szCs w:val="16"/>
                <w:lang w:val="es-CO"/>
              </w:rPr>
              <w:t>etarios</w:t>
            </w:r>
            <w:r w:rsidRPr="00071C8F">
              <w:rPr>
                <w:rFonts w:eastAsia="Times New Roman" w:cs="Times New Roman"/>
                <w:sz w:val="16"/>
                <w:szCs w:val="16"/>
                <w:lang w:val="es-CO"/>
              </w:rPr>
              <w:t xml:space="preserve"> y sectores sociales”. Lo anterior teniendo en cuenta que en el componente “Fortalecimiento grupos etarios y sectores</w:t>
            </w:r>
            <w:r w:rsidRPr="00071C8F">
              <w:rPr>
                <w:rFonts w:eastAsia="Times New Roman" w:cs="Times New Roman"/>
                <w:sz w:val="16"/>
                <w:szCs w:val="16"/>
                <w:lang w:val="es-CO"/>
              </w:rPr>
              <w:br/>
              <w:t>sociales”, se generaron saldos provenientes de las convocatorias del Programa Distrital de Estímulos 2021, tanto para jurados como para ganadores de las propuestas.</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EF05F" w14:textId="1309A8E7" w:rsidR="00071C8F" w:rsidRPr="00071C8F" w:rsidRDefault="000821D8" w:rsidP="009E7BB8">
            <w:pPr>
              <w:widowControl/>
              <w:jc w:val="center"/>
              <w:rPr>
                <w:rFonts w:eastAsia="Times New Roman" w:cs="Times New Roman"/>
                <w:sz w:val="20"/>
                <w:szCs w:val="20"/>
                <w:lang w:val="es-CO"/>
              </w:rPr>
            </w:pPr>
            <w:r>
              <w:rPr>
                <w:rFonts w:eastAsia="Times New Roman" w:cs="Times New Roman"/>
                <w:sz w:val="20"/>
                <w:szCs w:val="20"/>
                <w:lang w:val="es-CO"/>
              </w:rPr>
              <w:t>6</w:t>
            </w:r>
          </w:p>
        </w:tc>
      </w:tr>
      <w:tr w:rsidR="00071C8F" w:rsidRPr="003663FC" w14:paraId="79C0FF7D" w14:textId="77777777" w:rsidTr="009E7BB8">
        <w:trPr>
          <w:trHeight w:val="720"/>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0AAB8" w14:textId="77777777" w:rsidR="00071C8F" w:rsidRPr="003663FC" w:rsidRDefault="00071C8F" w:rsidP="00071C8F">
            <w:pPr>
              <w:widowControl/>
              <w:jc w:val="center"/>
              <w:rPr>
                <w:rFonts w:eastAsia="Times New Roman" w:cs="Times New Roman"/>
                <w:sz w:val="18"/>
                <w:szCs w:val="18"/>
                <w:lang w:val="es-CO"/>
              </w:rPr>
            </w:pPr>
            <w:r w:rsidRPr="003663FC">
              <w:rPr>
                <w:rFonts w:eastAsia="Times New Roman" w:cs="Times New Roman"/>
                <w:sz w:val="18"/>
                <w:szCs w:val="18"/>
                <w:lang w:val="es-CO"/>
              </w:rPr>
              <w:lastRenderedPageBreak/>
              <w:t>29-10-2021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42501" w14:textId="5E592583" w:rsidR="00071C8F" w:rsidRPr="003663FC" w:rsidRDefault="000821D8" w:rsidP="009E7BB8">
            <w:pPr>
              <w:widowControl/>
              <w:jc w:val="both"/>
              <w:rPr>
                <w:rFonts w:eastAsia="Times New Roman" w:cs="Times New Roman"/>
                <w:sz w:val="18"/>
                <w:szCs w:val="18"/>
                <w:lang w:val="es-CO"/>
              </w:rPr>
            </w:pPr>
            <w:r w:rsidRPr="003663FC">
              <w:rPr>
                <w:rFonts w:eastAsia="Times New Roman" w:cs="Times New Roman"/>
                <w:sz w:val="18"/>
                <w:szCs w:val="18"/>
                <w:lang w:val="es-CO"/>
              </w:rPr>
              <w:t>S</w:t>
            </w:r>
            <w:r w:rsidR="00071C8F" w:rsidRPr="003663FC">
              <w:rPr>
                <w:rFonts w:eastAsia="Times New Roman" w:cs="Times New Roman"/>
                <w:sz w:val="18"/>
                <w:szCs w:val="18"/>
                <w:lang w:val="es-CO"/>
              </w:rPr>
              <w:t>e generaron saldos en la contratación suscrita por parte de la Dirección de Asuntos Locales y modificación en las contrataciones presupuestadas inicialmente, por necesidades de la Dirección.</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5C51F6" w14:textId="4BB2513A"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7</w:t>
            </w:r>
          </w:p>
        </w:tc>
      </w:tr>
      <w:tr w:rsidR="00071C8F" w:rsidRPr="003663FC" w14:paraId="57549FAD" w14:textId="77777777" w:rsidTr="009E7BB8">
        <w:trPr>
          <w:trHeight w:val="64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6564B" w14:textId="77777777" w:rsidR="00071C8F" w:rsidRPr="003663FC" w:rsidRDefault="00071C8F" w:rsidP="00071C8F">
            <w:pPr>
              <w:widowControl/>
              <w:jc w:val="center"/>
              <w:rPr>
                <w:rFonts w:eastAsia="Times New Roman" w:cs="Times New Roman"/>
                <w:sz w:val="18"/>
                <w:szCs w:val="18"/>
                <w:lang w:val="es-CO"/>
              </w:rPr>
            </w:pPr>
            <w:r w:rsidRPr="003663FC">
              <w:rPr>
                <w:rFonts w:eastAsia="Times New Roman" w:cs="Times New Roman"/>
                <w:sz w:val="18"/>
                <w:szCs w:val="18"/>
                <w:lang w:val="es-CO"/>
              </w:rPr>
              <w:t>17-11-2021</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9D55B" w14:textId="77777777" w:rsidR="00071C8F" w:rsidRPr="003663FC" w:rsidRDefault="00071C8F" w:rsidP="009E7BB8">
            <w:pPr>
              <w:widowControl/>
              <w:jc w:val="both"/>
              <w:rPr>
                <w:rFonts w:eastAsia="Times New Roman" w:cs="Times New Roman"/>
                <w:sz w:val="18"/>
                <w:szCs w:val="18"/>
                <w:lang w:val="es-CO"/>
              </w:rPr>
            </w:pPr>
            <w:r w:rsidRPr="003663FC">
              <w:rPr>
                <w:rFonts w:eastAsia="Times New Roman" w:cs="Times New Roman"/>
                <w:sz w:val="18"/>
                <w:szCs w:val="18"/>
                <w:lang w:val="es-CO"/>
              </w:rPr>
              <w:t xml:space="preserve">Reducción de recursos del Impuesto Nacional al Consumo (INC) sobre los servicios de </w:t>
            </w:r>
            <w:r w:rsidRPr="003663FC">
              <w:rPr>
                <w:rFonts w:eastAsia="Times New Roman" w:cs="Times New Roman"/>
                <w:sz w:val="18"/>
                <w:szCs w:val="18"/>
                <w:lang w:val="es-CO"/>
              </w:rPr>
              <w:br/>
              <w:t>telefonía, datos, internet y navegación móvil para el sector cultura, específicamente en la fuente 1-100- I026 - VA Impuesto al Consumo de Telefonía Móvil</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DAD61B" w14:textId="50CCE94F"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8</w:t>
            </w:r>
          </w:p>
        </w:tc>
      </w:tr>
      <w:tr w:rsidR="00071C8F" w:rsidRPr="003663FC" w14:paraId="428D83A5" w14:textId="77777777" w:rsidTr="009E7BB8">
        <w:trPr>
          <w:trHeight w:val="88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7E8FD4" w14:textId="77777777" w:rsidR="00071C8F" w:rsidRPr="003663FC" w:rsidRDefault="00071C8F" w:rsidP="00071C8F">
            <w:pPr>
              <w:widowControl/>
              <w:jc w:val="right"/>
              <w:rPr>
                <w:rFonts w:eastAsia="Times New Roman" w:cs="Times New Roman"/>
                <w:sz w:val="18"/>
                <w:szCs w:val="18"/>
                <w:lang w:val="es-CO"/>
              </w:rPr>
            </w:pPr>
            <w:r w:rsidRPr="003663FC">
              <w:rPr>
                <w:rFonts w:eastAsia="Times New Roman" w:cs="Times New Roman"/>
                <w:sz w:val="18"/>
                <w:szCs w:val="18"/>
                <w:lang w:val="es-CO"/>
              </w:rPr>
              <w:t>16-01-2022</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38319" w14:textId="20A53C76" w:rsidR="00071C8F" w:rsidRPr="003663FC" w:rsidRDefault="00071C8F" w:rsidP="009E7BB8">
            <w:pPr>
              <w:widowControl/>
              <w:jc w:val="both"/>
              <w:rPr>
                <w:rFonts w:eastAsia="Times New Roman" w:cs="Times New Roman"/>
                <w:sz w:val="18"/>
                <w:szCs w:val="18"/>
                <w:lang w:val="es-CO"/>
              </w:rPr>
            </w:pPr>
            <w:r w:rsidRPr="003663FC">
              <w:rPr>
                <w:rFonts w:eastAsia="Times New Roman" w:cs="Times New Roman"/>
                <w:sz w:val="18"/>
                <w:szCs w:val="18"/>
                <w:lang w:val="es-CO"/>
              </w:rPr>
              <w:t xml:space="preserve">Correo OAP del 6 de enero del 2022. </w:t>
            </w:r>
            <w:r w:rsidR="009E7BB8" w:rsidRPr="003663FC">
              <w:rPr>
                <w:rFonts w:eastAsia="Times New Roman" w:cs="Times New Roman"/>
                <w:sz w:val="18"/>
                <w:szCs w:val="18"/>
                <w:lang w:val="es-CO"/>
              </w:rPr>
              <w:t xml:space="preserve"> El proyecto</w:t>
            </w:r>
            <w:r w:rsidRPr="003663FC">
              <w:rPr>
                <w:rFonts w:eastAsia="Times New Roman" w:cs="Times New Roman"/>
                <w:sz w:val="18"/>
                <w:szCs w:val="18"/>
                <w:lang w:val="es-CO"/>
              </w:rPr>
              <w:t xml:space="preserve"> actualizó la información de presupuesto de acuerdo con </w:t>
            </w:r>
            <w:r w:rsidR="009E7BB8" w:rsidRPr="003663FC">
              <w:rPr>
                <w:rFonts w:eastAsia="Times New Roman" w:cs="Times New Roman"/>
                <w:sz w:val="18"/>
                <w:szCs w:val="18"/>
                <w:lang w:val="es-CO"/>
              </w:rPr>
              <w:t>solicitud</w:t>
            </w:r>
            <w:r w:rsidRPr="003663FC">
              <w:rPr>
                <w:rFonts w:eastAsia="Times New Roman" w:cs="Times New Roman"/>
                <w:sz w:val="18"/>
                <w:szCs w:val="18"/>
                <w:lang w:val="es-CO"/>
              </w:rPr>
              <w:t xml:space="preserve"> realizada por la OAP con el </w:t>
            </w:r>
            <w:r w:rsidR="009E7BB8" w:rsidRPr="003663FC">
              <w:rPr>
                <w:rFonts w:eastAsia="Times New Roman" w:cs="Times New Roman"/>
                <w:sz w:val="18"/>
                <w:szCs w:val="18"/>
                <w:lang w:val="es-CO"/>
              </w:rPr>
              <w:t>fin</w:t>
            </w:r>
            <w:r w:rsidRPr="003663FC">
              <w:rPr>
                <w:rFonts w:eastAsia="Times New Roman" w:cs="Times New Roman"/>
                <w:sz w:val="18"/>
                <w:szCs w:val="18"/>
                <w:lang w:val="es-CO"/>
              </w:rPr>
              <w:t xml:space="preserve"> de contar con información actualizada del proyecto para la actualización de la información en los diferentes aplicativos </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91CA9" w14:textId="7FBBD9C6"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9</w:t>
            </w:r>
          </w:p>
        </w:tc>
      </w:tr>
      <w:tr w:rsidR="00071C8F" w:rsidRPr="003663FC" w14:paraId="43407178" w14:textId="77777777" w:rsidTr="00092810">
        <w:trPr>
          <w:trHeight w:val="585"/>
        </w:trPr>
        <w:tc>
          <w:tcPr>
            <w:tcW w:w="5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001B58" w14:textId="77777777" w:rsidR="00071C8F" w:rsidRPr="003663FC" w:rsidRDefault="00071C8F" w:rsidP="00071C8F">
            <w:pPr>
              <w:widowControl/>
              <w:jc w:val="center"/>
              <w:rPr>
                <w:rFonts w:eastAsia="Times New Roman" w:cs="Times New Roman"/>
                <w:sz w:val="18"/>
                <w:szCs w:val="18"/>
                <w:lang w:val="es-CO"/>
              </w:rPr>
            </w:pPr>
            <w:r w:rsidRPr="003663FC">
              <w:rPr>
                <w:rFonts w:eastAsia="Times New Roman" w:cs="Times New Roman"/>
                <w:sz w:val="18"/>
                <w:szCs w:val="18"/>
                <w:lang w:val="es-CO"/>
              </w:rPr>
              <w:t>14-02-2022</w:t>
            </w:r>
          </w:p>
        </w:tc>
        <w:tc>
          <w:tcPr>
            <w:tcW w:w="40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A966E" w14:textId="2354A850" w:rsidR="00071C8F" w:rsidRPr="003663FC" w:rsidRDefault="00071C8F" w:rsidP="009E7BB8">
            <w:pPr>
              <w:widowControl/>
              <w:jc w:val="both"/>
              <w:rPr>
                <w:rFonts w:eastAsia="Times New Roman" w:cs="Times New Roman"/>
                <w:sz w:val="18"/>
                <w:szCs w:val="18"/>
                <w:lang w:val="es-CO"/>
              </w:rPr>
            </w:pPr>
            <w:r w:rsidRPr="003663FC">
              <w:rPr>
                <w:rFonts w:eastAsia="Times New Roman" w:cs="Times New Roman"/>
                <w:sz w:val="18"/>
                <w:szCs w:val="18"/>
                <w:lang w:val="es-CO"/>
              </w:rPr>
              <w:t>Se realizó adición a convenio entre los FDL y la SCRD, Los recursos incorporados serán destinados a desarrollar acciones articuladas entre las partes orientadas al desarrollo y/o fortalecimiento de procesos de formación y/o divulgación cultural, creación, producción, comercialización, distribución, circulación y/o exhibición de bienes y servicios culturales y creativos y a través de los programas de fomento del sector cultura en Bogotá, estarán direccionados a personas naturales, agrupaciones y/</w:t>
            </w:r>
            <w:proofErr w:type="spellStart"/>
            <w:r w:rsidRPr="003663FC">
              <w:rPr>
                <w:rFonts w:eastAsia="Times New Roman" w:cs="Times New Roman"/>
                <w:sz w:val="18"/>
                <w:szCs w:val="18"/>
                <w:lang w:val="es-CO"/>
              </w:rPr>
              <w:t>o</w:t>
            </w:r>
            <w:proofErr w:type="spellEnd"/>
            <w:r w:rsidRPr="003663FC">
              <w:rPr>
                <w:rFonts w:eastAsia="Times New Roman" w:cs="Times New Roman"/>
                <w:sz w:val="18"/>
                <w:szCs w:val="18"/>
                <w:lang w:val="es-CO"/>
              </w:rPr>
              <w:t xml:space="preserve"> organizaciones jurídicas de cada una de las localidades que adicionará recursos. Dichos beneficiarios recibirán formación en distintas áreas de las artes y tendrán oportunidad de visibilizar sus procesos artísticos, culturales y patrimoniales consolidados en </w:t>
            </w:r>
            <w:r w:rsidR="00092810" w:rsidRPr="003663FC">
              <w:rPr>
                <w:rFonts w:eastAsia="Times New Roman" w:cs="Times New Roman"/>
                <w:sz w:val="18"/>
                <w:szCs w:val="18"/>
                <w:lang w:val="es-CO"/>
              </w:rPr>
              <w:t xml:space="preserve">los espacios que se generarán </w:t>
            </w:r>
            <w:r w:rsidRPr="003663FC">
              <w:rPr>
                <w:rFonts w:eastAsia="Times New Roman" w:cs="Times New Roman"/>
                <w:sz w:val="18"/>
                <w:szCs w:val="18"/>
                <w:lang w:val="es-CO"/>
              </w:rPr>
              <w:t>para tal fin.</w:t>
            </w:r>
          </w:p>
        </w:tc>
        <w:tc>
          <w:tcPr>
            <w:tcW w:w="36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9C7BC" w14:textId="2334C733"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10</w:t>
            </w:r>
          </w:p>
        </w:tc>
      </w:tr>
      <w:tr w:rsidR="00071C8F" w:rsidRPr="003663FC" w14:paraId="6FF4F84B"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DD59F" w14:textId="77777777" w:rsidR="00071C8F" w:rsidRPr="003663FC" w:rsidRDefault="00071C8F" w:rsidP="00071C8F">
            <w:pPr>
              <w:widowControl/>
              <w:jc w:val="center"/>
              <w:rPr>
                <w:rFonts w:eastAsia="Times New Roman" w:cs="Times New Roman"/>
                <w:sz w:val="18"/>
                <w:szCs w:val="18"/>
                <w:lang w:val="es-CO"/>
              </w:rPr>
            </w:pPr>
            <w:r w:rsidRPr="003663FC">
              <w:rPr>
                <w:rFonts w:eastAsia="Times New Roman" w:cs="Times New Roman"/>
                <w:sz w:val="18"/>
                <w:szCs w:val="18"/>
                <w:lang w:val="es-CO"/>
              </w:rPr>
              <w:t>05-04-2022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F8DB8" w14:textId="120E5CDA" w:rsidR="00071C8F" w:rsidRPr="003663FC" w:rsidRDefault="00092810" w:rsidP="009E7BB8">
            <w:pPr>
              <w:widowControl/>
              <w:jc w:val="both"/>
              <w:rPr>
                <w:rFonts w:eastAsia="Times New Roman" w:cs="Times New Roman"/>
                <w:sz w:val="18"/>
                <w:szCs w:val="18"/>
                <w:lang w:val="es-CO"/>
              </w:rPr>
            </w:pPr>
            <w:r w:rsidRPr="003663FC">
              <w:rPr>
                <w:rFonts w:eastAsia="Times New Roman" w:cs="Times New Roman"/>
                <w:sz w:val="18"/>
                <w:szCs w:val="18"/>
                <w:lang w:val="es-CO"/>
              </w:rPr>
              <w:t>Adición de recursos de Es Cultura Local provenientes de los FDL Sumapaz y Ciudad Bolívar</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CCD18" w14:textId="6F88C3B8"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11</w:t>
            </w:r>
          </w:p>
        </w:tc>
      </w:tr>
      <w:tr w:rsidR="00071C8F" w:rsidRPr="003663FC" w14:paraId="5E317A7C"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648A3" w14:textId="77777777" w:rsidR="00071C8F" w:rsidRPr="003663FC" w:rsidRDefault="00071C8F" w:rsidP="00071C8F">
            <w:pPr>
              <w:widowControl/>
              <w:jc w:val="center"/>
              <w:rPr>
                <w:rFonts w:eastAsia="Times New Roman" w:cs="Times New Roman"/>
                <w:sz w:val="18"/>
                <w:szCs w:val="18"/>
                <w:lang w:val="es-CO"/>
              </w:rPr>
            </w:pPr>
            <w:r w:rsidRPr="003663FC">
              <w:rPr>
                <w:rFonts w:eastAsia="Times New Roman" w:cs="Times New Roman"/>
                <w:sz w:val="18"/>
                <w:szCs w:val="18"/>
                <w:lang w:val="es-CO"/>
              </w:rPr>
              <w:t>23-05-2022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7CFDC" w14:textId="77777777" w:rsidR="00071C8F" w:rsidRPr="003663FC" w:rsidRDefault="00071C8F" w:rsidP="009E7BB8">
            <w:pPr>
              <w:widowControl/>
              <w:jc w:val="both"/>
              <w:rPr>
                <w:rFonts w:eastAsia="Times New Roman" w:cs="Times New Roman"/>
                <w:sz w:val="18"/>
                <w:szCs w:val="18"/>
                <w:lang w:val="es-CO"/>
              </w:rPr>
            </w:pPr>
            <w:r w:rsidRPr="003663FC">
              <w:rPr>
                <w:rFonts w:eastAsia="Times New Roman" w:cs="Times New Roman"/>
                <w:sz w:val="18"/>
                <w:szCs w:val="18"/>
                <w:lang w:val="es-CO"/>
              </w:rPr>
              <w:t xml:space="preserve">Los recursos serán destinados para financiar acciones afirmativas encaminadas al fortalecimiento y </w:t>
            </w:r>
            <w:proofErr w:type="spellStart"/>
            <w:r w:rsidRPr="003663FC">
              <w:rPr>
                <w:rFonts w:eastAsia="Times New Roman" w:cs="Times New Roman"/>
                <w:sz w:val="18"/>
                <w:szCs w:val="18"/>
                <w:lang w:val="es-CO"/>
              </w:rPr>
              <w:t>visibilización</w:t>
            </w:r>
            <w:proofErr w:type="spellEnd"/>
            <w:r w:rsidRPr="003663FC">
              <w:rPr>
                <w:rFonts w:eastAsia="Times New Roman" w:cs="Times New Roman"/>
                <w:sz w:val="18"/>
                <w:szCs w:val="18"/>
                <w:lang w:val="es-CO"/>
              </w:rPr>
              <w:t xml:space="preserve"> de las prácticas artísticas y/o culturales de los 15 pueblos que hacen parte de las Autoridades Indígenas en </w:t>
            </w:r>
            <w:proofErr w:type="spellStart"/>
            <w:r w:rsidRPr="003663FC">
              <w:rPr>
                <w:rFonts w:eastAsia="Times New Roman" w:cs="Times New Roman"/>
                <w:sz w:val="18"/>
                <w:szCs w:val="18"/>
                <w:lang w:val="es-CO"/>
              </w:rPr>
              <w:t>Bakatá</w:t>
            </w:r>
            <w:proofErr w:type="spellEnd"/>
            <w:r w:rsidRPr="003663FC">
              <w:rPr>
                <w:rFonts w:eastAsia="Times New Roman" w:cs="Times New Roman"/>
                <w:sz w:val="18"/>
                <w:szCs w:val="18"/>
                <w:lang w:val="es-CO"/>
              </w:rPr>
              <w:t>, en el marco de la pervivencia cultural de estas comunidades en la ciudad</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E2C2D" w14:textId="63C19448" w:rsidR="00071C8F" w:rsidRPr="003663FC" w:rsidRDefault="000821D8" w:rsidP="009E7BB8">
            <w:pPr>
              <w:widowControl/>
              <w:jc w:val="center"/>
              <w:rPr>
                <w:rFonts w:eastAsia="Times New Roman" w:cs="Times New Roman"/>
                <w:sz w:val="18"/>
                <w:szCs w:val="18"/>
                <w:lang w:val="es-CO"/>
              </w:rPr>
            </w:pPr>
            <w:r w:rsidRPr="003663FC">
              <w:rPr>
                <w:rFonts w:eastAsia="Times New Roman" w:cs="Times New Roman"/>
                <w:sz w:val="18"/>
                <w:szCs w:val="18"/>
                <w:lang w:val="es-CO"/>
              </w:rPr>
              <w:t>12</w:t>
            </w:r>
          </w:p>
        </w:tc>
      </w:tr>
      <w:tr w:rsidR="000B3B5F" w:rsidRPr="003663FC" w14:paraId="204B929C"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A9CBAD4" w14:textId="42F8F9CA" w:rsidR="000B3B5F" w:rsidRPr="003663FC" w:rsidRDefault="000B3B5F" w:rsidP="00071C8F">
            <w:pPr>
              <w:widowControl/>
              <w:jc w:val="center"/>
              <w:rPr>
                <w:rFonts w:eastAsia="Times New Roman" w:cs="Times New Roman"/>
                <w:sz w:val="18"/>
                <w:szCs w:val="18"/>
                <w:lang w:val="es-CO"/>
              </w:rPr>
            </w:pPr>
            <w:r w:rsidRPr="003663FC">
              <w:rPr>
                <w:rFonts w:eastAsia="Times New Roman" w:cs="Times New Roman"/>
                <w:sz w:val="18"/>
                <w:szCs w:val="18"/>
                <w:lang w:val="es-CO"/>
              </w:rPr>
              <w:t>23-06-2022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9B82A27" w14:textId="29E9F37C" w:rsidR="000B3B5F" w:rsidRPr="003663FC" w:rsidRDefault="000B3B5F" w:rsidP="009E7BB8">
            <w:pPr>
              <w:widowControl/>
              <w:jc w:val="both"/>
              <w:rPr>
                <w:rFonts w:eastAsia="Times New Roman" w:cs="Times New Roman"/>
                <w:sz w:val="18"/>
                <w:szCs w:val="18"/>
                <w:lang w:val="es-CO"/>
              </w:rPr>
            </w:pPr>
            <w:r w:rsidRPr="003663FC">
              <w:rPr>
                <w:rFonts w:eastAsia="Times New Roman" w:cs="Times New Roman"/>
                <w:sz w:val="18"/>
                <w:szCs w:val="18"/>
                <w:lang w:val="es-CO"/>
              </w:rPr>
              <w:t>Se realizó adición a convenio entre los FDL y la SCRD, Los recursos incorporados serán destinados a desarrollar acciones articuladas entre las partes orientadas al desarrollo y/o fortalecimiento de procesos de formación y/o divulgación cultural, creación, producción, comercialización, distribución, circulación y/o exhibición de bienes y servicios culturales y creativos y a través de los programas de fomento del sector cultura en Bogotá, estarán direccionados a personas naturales, agrupaciones y/</w:t>
            </w:r>
            <w:proofErr w:type="spellStart"/>
            <w:r w:rsidRPr="003663FC">
              <w:rPr>
                <w:rFonts w:eastAsia="Times New Roman" w:cs="Times New Roman"/>
                <w:sz w:val="18"/>
                <w:szCs w:val="18"/>
                <w:lang w:val="es-CO"/>
              </w:rPr>
              <w:t>o</w:t>
            </w:r>
            <w:proofErr w:type="spellEnd"/>
            <w:r w:rsidRPr="003663FC">
              <w:rPr>
                <w:rFonts w:eastAsia="Times New Roman" w:cs="Times New Roman"/>
                <w:sz w:val="18"/>
                <w:szCs w:val="18"/>
                <w:lang w:val="es-CO"/>
              </w:rPr>
              <w:t xml:space="preserve"> organizaciones jurídicas de cada una de la localidad de Sumapaz. Dichos beneficiarios recibirán formación en distintas áreas de las artes y tendrán oportunidad de visibilizar sus procesos artísticos, culturales y patrimoniales consolidados en los espacios que se </w:t>
            </w:r>
            <w:r w:rsidR="00092810" w:rsidRPr="003663FC">
              <w:rPr>
                <w:rFonts w:eastAsia="Times New Roman" w:cs="Times New Roman"/>
                <w:sz w:val="18"/>
                <w:szCs w:val="18"/>
                <w:lang w:val="es-CO"/>
              </w:rPr>
              <w:t>generarán para</w:t>
            </w:r>
            <w:r w:rsidRPr="003663FC">
              <w:rPr>
                <w:rFonts w:eastAsia="Times New Roman" w:cs="Times New Roman"/>
                <w:sz w:val="18"/>
                <w:szCs w:val="18"/>
                <w:lang w:val="es-CO"/>
              </w:rPr>
              <w:t xml:space="preserve"> tal fin.</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935CECD" w14:textId="6B0272E6" w:rsidR="000B3B5F" w:rsidRPr="003663FC" w:rsidRDefault="000B3B5F" w:rsidP="009E7BB8">
            <w:pPr>
              <w:widowControl/>
              <w:jc w:val="center"/>
              <w:rPr>
                <w:rFonts w:eastAsia="Times New Roman" w:cs="Times New Roman"/>
                <w:sz w:val="18"/>
                <w:szCs w:val="18"/>
                <w:lang w:val="es-CO"/>
              </w:rPr>
            </w:pPr>
            <w:r w:rsidRPr="003663FC">
              <w:rPr>
                <w:rFonts w:eastAsia="Times New Roman" w:cs="Times New Roman"/>
                <w:sz w:val="18"/>
                <w:szCs w:val="18"/>
                <w:lang w:val="es-CO"/>
              </w:rPr>
              <w:t>13</w:t>
            </w:r>
          </w:p>
        </w:tc>
      </w:tr>
      <w:tr w:rsidR="006477B1" w:rsidRPr="003663FC" w14:paraId="4DDA5105"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712733E" w14:textId="48A2EC37" w:rsidR="006477B1" w:rsidRPr="003663FC" w:rsidRDefault="00092810" w:rsidP="00071C8F">
            <w:pPr>
              <w:widowControl/>
              <w:jc w:val="center"/>
              <w:rPr>
                <w:rFonts w:eastAsia="Times New Roman" w:cs="Times New Roman"/>
                <w:sz w:val="18"/>
                <w:szCs w:val="18"/>
                <w:lang w:val="es-CO"/>
              </w:rPr>
            </w:pPr>
            <w:r w:rsidRPr="003663FC">
              <w:rPr>
                <w:rFonts w:eastAsia="Times New Roman" w:cs="Times New Roman"/>
                <w:sz w:val="18"/>
                <w:szCs w:val="18"/>
                <w:lang w:val="es-CO"/>
              </w:rPr>
              <w:t>18-07-2022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9DBEBF7" w14:textId="7F157141" w:rsidR="006477B1" w:rsidRPr="003663FC" w:rsidRDefault="00092810" w:rsidP="00494F6E">
            <w:pPr>
              <w:widowControl/>
              <w:jc w:val="both"/>
              <w:rPr>
                <w:rFonts w:eastAsia="Times New Roman" w:cs="Times New Roman"/>
                <w:sz w:val="18"/>
                <w:szCs w:val="18"/>
                <w:lang w:val="es-CO"/>
              </w:rPr>
            </w:pPr>
            <w:r w:rsidRPr="003663FC">
              <w:rPr>
                <w:rFonts w:eastAsia="Times New Roman" w:cs="Times New Roman"/>
                <w:sz w:val="18"/>
                <w:szCs w:val="18"/>
                <w:lang w:val="es-CO"/>
              </w:rPr>
              <w:t>Adición de recursos de ECL 2022 por $ 29.190.540 provenientes de los FDL.</w:t>
            </w:r>
            <w:r w:rsidR="00494F6E" w:rsidRPr="003663FC">
              <w:rPr>
                <w:rFonts w:eastAsia="Times New Roman" w:cs="Times New Roman"/>
                <w:sz w:val="18"/>
                <w:szCs w:val="18"/>
                <w:lang w:val="es-CO"/>
              </w:rPr>
              <w:t xml:space="preserve"> Se dejó la misma versión del anterior, toda vez que en la fecha del trámite de adición de estos recursos no se contaba con aprobación de SDP ni de SDH de la versión del 23 de junio. </w:t>
            </w:r>
            <w:bookmarkStart w:id="41" w:name="_GoBack"/>
            <w:bookmarkEnd w:id="41"/>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4F81F6C" w14:textId="451DCAD2" w:rsidR="00092810" w:rsidRPr="003663FC" w:rsidRDefault="00092810" w:rsidP="00092810">
            <w:pPr>
              <w:widowControl/>
              <w:jc w:val="center"/>
              <w:rPr>
                <w:rFonts w:eastAsia="Times New Roman" w:cs="Times New Roman"/>
                <w:sz w:val="18"/>
                <w:szCs w:val="18"/>
                <w:lang w:val="es-CO"/>
              </w:rPr>
            </w:pPr>
            <w:r w:rsidRPr="003663FC">
              <w:rPr>
                <w:rFonts w:eastAsia="Times New Roman" w:cs="Times New Roman"/>
                <w:sz w:val="18"/>
                <w:szCs w:val="18"/>
                <w:lang w:val="es-CO"/>
              </w:rPr>
              <w:t>13</w:t>
            </w:r>
          </w:p>
        </w:tc>
      </w:tr>
      <w:tr w:rsidR="00092810" w:rsidRPr="003663FC" w14:paraId="3275EA8D"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5BCA0A8" w14:textId="40E42951" w:rsidR="00092810" w:rsidRPr="003663FC" w:rsidRDefault="00494F6E" w:rsidP="00071C8F">
            <w:pPr>
              <w:widowControl/>
              <w:jc w:val="center"/>
              <w:rPr>
                <w:rFonts w:eastAsia="Times New Roman" w:cs="Times New Roman"/>
                <w:sz w:val="18"/>
                <w:szCs w:val="18"/>
                <w:lang w:val="es-CO"/>
              </w:rPr>
            </w:pPr>
            <w:r w:rsidRPr="003663FC">
              <w:rPr>
                <w:rFonts w:eastAsia="Times New Roman" w:cs="Times New Roman"/>
                <w:sz w:val="18"/>
                <w:szCs w:val="18"/>
                <w:lang w:val="es-CO"/>
              </w:rPr>
              <w:t>07-09-2022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06C1557" w14:textId="76F651E8" w:rsidR="00092810" w:rsidRPr="003663FC" w:rsidRDefault="00494F6E" w:rsidP="009E7BB8">
            <w:pPr>
              <w:widowControl/>
              <w:jc w:val="both"/>
              <w:rPr>
                <w:rFonts w:eastAsia="Times New Roman" w:cs="Times New Roman"/>
                <w:sz w:val="18"/>
                <w:szCs w:val="18"/>
                <w:lang w:val="es-CO"/>
              </w:rPr>
            </w:pPr>
            <w:r w:rsidRPr="003663FC">
              <w:rPr>
                <w:rFonts w:eastAsia="Times New Roman" w:cs="Times New Roman"/>
                <w:sz w:val="18"/>
                <w:szCs w:val="18"/>
                <w:lang w:val="es-CO"/>
              </w:rPr>
              <w:t>Actualización con ocasión al trámite de traslado presupuestal proveniente del proyecto de inversión 7650 que se adelantó y las modificaciones entre metas generadas por los menores valores en la contratación y reinvertidas, con el fin de fortalecer las actividades ya presupuestadas.</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D7B68F2" w14:textId="70B3E695" w:rsidR="00092810" w:rsidRPr="003663FC" w:rsidRDefault="00092810" w:rsidP="00092810">
            <w:pPr>
              <w:widowControl/>
              <w:jc w:val="center"/>
              <w:rPr>
                <w:rFonts w:eastAsia="Times New Roman" w:cs="Times New Roman"/>
                <w:sz w:val="18"/>
                <w:szCs w:val="18"/>
                <w:lang w:val="es-CO"/>
              </w:rPr>
            </w:pPr>
            <w:r w:rsidRPr="003663FC">
              <w:rPr>
                <w:rFonts w:eastAsia="Times New Roman" w:cs="Times New Roman"/>
                <w:sz w:val="18"/>
                <w:szCs w:val="18"/>
                <w:lang w:val="es-CO"/>
              </w:rPr>
              <w:t>14</w:t>
            </w:r>
          </w:p>
        </w:tc>
      </w:tr>
      <w:tr w:rsidR="00C95BA8" w:rsidRPr="003663FC" w14:paraId="15F850CB"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EEDB623" w14:textId="43014BB6" w:rsidR="00C95BA8" w:rsidRPr="003663FC" w:rsidRDefault="00C95BA8" w:rsidP="00071C8F">
            <w:pPr>
              <w:widowControl/>
              <w:jc w:val="center"/>
              <w:rPr>
                <w:rFonts w:eastAsia="Times New Roman" w:cs="Times New Roman"/>
                <w:sz w:val="18"/>
                <w:szCs w:val="18"/>
                <w:lang w:val="es-CO"/>
              </w:rPr>
            </w:pPr>
            <w:r w:rsidRPr="003663FC">
              <w:rPr>
                <w:rFonts w:eastAsia="Times New Roman" w:cs="Times New Roman"/>
                <w:sz w:val="18"/>
                <w:szCs w:val="18"/>
                <w:lang w:val="es-CO"/>
              </w:rPr>
              <w:t>23-09-2022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0713A60" w14:textId="37689AA4" w:rsidR="00C95BA8" w:rsidRPr="003663FC" w:rsidRDefault="00C95BA8" w:rsidP="009E7BB8">
            <w:pPr>
              <w:widowControl/>
              <w:jc w:val="both"/>
              <w:rPr>
                <w:rFonts w:eastAsia="Times New Roman" w:cs="Times New Roman"/>
                <w:sz w:val="18"/>
                <w:szCs w:val="18"/>
                <w:lang w:val="es-CO"/>
              </w:rPr>
            </w:pPr>
            <w:r w:rsidRPr="003663FC">
              <w:rPr>
                <w:rFonts w:eastAsia="Times New Roman" w:cs="Times New Roman"/>
                <w:sz w:val="18"/>
                <w:szCs w:val="18"/>
                <w:lang w:val="es-CO"/>
              </w:rPr>
              <w:t xml:space="preserve">Reducción de recursos del Impuesto Nacional al Consumo (INC) sobre los servicios de </w:t>
            </w:r>
            <w:r w:rsidRPr="003663FC">
              <w:rPr>
                <w:rFonts w:eastAsia="Times New Roman" w:cs="Times New Roman"/>
                <w:sz w:val="18"/>
                <w:szCs w:val="18"/>
                <w:lang w:val="es-CO"/>
              </w:rPr>
              <w:br/>
              <w:t>telefonía, datos, internet y navegación móvil para el sector cultura, específicamente en la fuente 1-100- I026 - VA Impuesto al Consumo de Telefonía Móvil</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2D950A9" w14:textId="2832B635" w:rsidR="00C95BA8" w:rsidRPr="003663FC" w:rsidRDefault="00C95BA8" w:rsidP="00092810">
            <w:pPr>
              <w:widowControl/>
              <w:jc w:val="center"/>
              <w:rPr>
                <w:rFonts w:eastAsia="Times New Roman" w:cs="Times New Roman"/>
                <w:sz w:val="18"/>
                <w:szCs w:val="18"/>
                <w:lang w:val="es-CO"/>
              </w:rPr>
            </w:pPr>
            <w:r w:rsidRPr="003663FC">
              <w:rPr>
                <w:rFonts w:eastAsia="Times New Roman" w:cs="Times New Roman"/>
                <w:sz w:val="18"/>
                <w:szCs w:val="18"/>
                <w:lang w:val="es-CO"/>
              </w:rPr>
              <w:t>15</w:t>
            </w:r>
          </w:p>
        </w:tc>
      </w:tr>
      <w:tr w:rsidR="00C95BA8" w:rsidRPr="003663FC" w14:paraId="106FB300"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22C3BC" w14:textId="58F41290" w:rsidR="00C95BA8" w:rsidRPr="003663FC" w:rsidRDefault="00C95BA8" w:rsidP="00071C8F">
            <w:pPr>
              <w:widowControl/>
              <w:jc w:val="center"/>
              <w:rPr>
                <w:rFonts w:eastAsia="Times New Roman" w:cs="Times New Roman"/>
                <w:sz w:val="18"/>
                <w:szCs w:val="18"/>
                <w:lang w:val="es-CO"/>
              </w:rPr>
            </w:pPr>
            <w:r w:rsidRPr="003663FC">
              <w:rPr>
                <w:rFonts w:eastAsia="Times New Roman" w:cs="Times New Roman"/>
                <w:sz w:val="18"/>
                <w:szCs w:val="18"/>
                <w:lang w:val="es-CO"/>
              </w:rPr>
              <w:t>16-11-2022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8BBBFEB" w14:textId="56A7E061" w:rsidR="00C95BA8" w:rsidRPr="003663FC" w:rsidRDefault="00C95BA8" w:rsidP="009E7BB8">
            <w:pPr>
              <w:widowControl/>
              <w:jc w:val="both"/>
              <w:rPr>
                <w:rFonts w:eastAsia="Times New Roman" w:cs="Times New Roman"/>
                <w:sz w:val="18"/>
                <w:szCs w:val="18"/>
                <w:lang w:val="es-CO"/>
              </w:rPr>
            </w:pPr>
            <w:r w:rsidRPr="003663FC">
              <w:rPr>
                <w:rFonts w:eastAsia="Times New Roman" w:cs="Times New Roman"/>
                <w:sz w:val="18"/>
                <w:szCs w:val="18"/>
                <w:lang w:val="es-CO"/>
              </w:rPr>
              <w:t>Modificaciones en PAA, en ocasión de la adición del contrato No 433 de 2022.</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5BE4BD3" w14:textId="3C84D35D" w:rsidR="00C95BA8" w:rsidRPr="003663FC" w:rsidRDefault="00C95BA8" w:rsidP="00092810">
            <w:pPr>
              <w:widowControl/>
              <w:jc w:val="center"/>
              <w:rPr>
                <w:rFonts w:eastAsia="Times New Roman" w:cs="Times New Roman"/>
                <w:sz w:val="18"/>
                <w:szCs w:val="18"/>
                <w:lang w:val="es-CO"/>
              </w:rPr>
            </w:pPr>
            <w:r w:rsidRPr="003663FC">
              <w:rPr>
                <w:rFonts w:eastAsia="Times New Roman" w:cs="Times New Roman"/>
                <w:sz w:val="18"/>
                <w:szCs w:val="18"/>
                <w:lang w:val="es-CO"/>
              </w:rPr>
              <w:t>16</w:t>
            </w:r>
          </w:p>
        </w:tc>
      </w:tr>
      <w:tr w:rsidR="00C95BA8" w:rsidRPr="003663FC" w14:paraId="37A230D3" w14:textId="77777777" w:rsidTr="00092810">
        <w:trPr>
          <w:trHeight w:val="255"/>
        </w:trPr>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6B4A6E" w14:textId="0157CFAB" w:rsidR="00C95BA8" w:rsidRPr="003663FC" w:rsidRDefault="00C95BA8" w:rsidP="00071C8F">
            <w:pPr>
              <w:widowControl/>
              <w:jc w:val="center"/>
              <w:rPr>
                <w:rFonts w:eastAsia="Times New Roman" w:cs="Times New Roman"/>
                <w:sz w:val="18"/>
                <w:szCs w:val="18"/>
                <w:lang w:val="es-CO"/>
              </w:rPr>
            </w:pPr>
            <w:r w:rsidRPr="003663FC">
              <w:rPr>
                <w:rFonts w:eastAsia="Times New Roman" w:cs="Times New Roman"/>
                <w:sz w:val="18"/>
                <w:szCs w:val="18"/>
                <w:lang w:val="es-CO"/>
              </w:rPr>
              <w:t>26-12-2022</w:t>
            </w:r>
          </w:p>
        </w:tc>
        <w:tc>
          <w:tcPr>
            <w:tcW w:w="407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213551A" w14:textId="100AFE7A" w:rsidR="00C95BA8" w:rsidRPr="003663FC" w:rsidRDefault="00C95BA8" w:rsidP="00C95BA8">
            <w:pPr>
              <w:widowControl/>
              <w:jc w:val="both"/>
              <w:rPr>
                <w:rFonts w:eastAsia="Times New Roman" w:cs="Times New Roman"/>
                <w:sz w:val="18"/>
                <w:szCs w:val="18"/>
                <w:lang w:val="es-CO"/>
              </w:rPr>
            </w:pPr>
            <w:r w:rsidRPr="003663FC">
              <w:rPr>
                <w:rFonts w:eastAsia="Times New Roman" w:cs="Times New Roman"/>
                <w:sz w:val="18"/>
                <w:szCs w:val="18"/>
                <w:lang w:val="es-CO"/>
              </w:rPr>
              <w:t xml:space="preserve">Actualización de presupuesto al cierre de 2022 y programación 2023. Para juste en SUIFP Territorio.  </w:t>
            </w:r>
          </w:p>
        </w:tc>
        <w:tc>
          <w:tcPr>
            <w:tcW w:w="36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AB472BB" w14:textId="6437E4AB" w:rsidR="00C95BA8" w:rsidRPr="003663FC" w:rsidRDefault="00C95BA8" w:rsidP="00092810">
            <w:pPr>
              <w:widowControl/>
              <w:jc w:val="center"/>
              <w:rPr>
                <w:rFonts w:eastAsia="Times New Roman" w:cs="Times New Roman"/>
                <w:sz w:val="18"/>
                <w:szCs w:val="18"/>
                <w:lang w:val="es-CO"/>
              </w:rPr>
            </w:pPr>
            <w:r w:rsidRPr="003663FC">
              <w:rPr>
                <w:rFonts w:eastAsia="Times New Roman" w:cs="Times New Roman"/>
                <w:sz w:val="18"/>
                <w:szCs w:val="18"/>
                <w:lang w:val="es-CO"/>
              </w:rPr>
              <w:t>17</w:t>
            </w:r>
          </w:p>
        </w:tc>
      </w:tr>
    </w:tbl>
    <w:p w14:paraId="5B443642" w14:textId="77CE6C4D" w:rsidR="00071C8F" w:rsidRPr="00494F6E" w:rsidRDefault="00071C8F" w:rsidP="00AE713F">
      <w:pPr>
        <w:spacing w:line="276" w:lineRule="auto"/>
        <w:ind w:firstLine="360"/>
        <w:jc w:val="both"/>
        <w:rPr>
          <w:rFonts w:eastAsia="Times New Roman" w:cs="Times New Roman"/>
          <w:sz w:val="16"/>
          <w:szCs w:val="16"/>
          <w:lang w:val="es-CO"/>
        </w:rPr>
      </w:pPr>
    </w:p>
    <w:sectPr w:rsidR="00071C8F" w:rsidRPr="00494F6E" w:rsidSect="00AE713F">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DFA2" w14:textId="77777777" w:rsidR="001329C4" w:rsidRDefault="001329C4">
      <w:r>
        <w:separator/>
      </w:r>
    </w:p>
  </w:endnote>
  <w:endnote w:type="continuationSeparator" w:id="0">
    <w:p w14:paraId="100F110C" w14:textId="77777777" w:rsidR="001329C4" w:rsidRDefault="0013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C33E25" w:rsidRDefault="00C33E2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06445" w14:textId="77777777" w:rsidR="001329C4" w:rsidRDefault="001329C4">
      <w:r>
        <w:separator/>
      </w:r>
    </w:p>
  </w:footnote>
  <w:footnote w:type="continuationSeparator" w:id="0">
    <w:p w14:paraId="3E0FA9F8" w14:textId="77777777" w:rsidR="001329C4" w:rsidRDefault="0013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C33E25" w:rsidRDefault="00C33E25">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C33E25" w:rsidRDefault="00C33E25">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C33E25"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C33E25" w:rsidRDefault="00C33E25">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C33E25" w:rsidRDefault="00C33E25">
          <w:pPr>
            <w:jc w:val="center"/>
            <w:rPr>
              <w:rFonts w:ascii="Arial" w:hAnsi="Arial" w:cs="Arial"/>
              <w:b/>
              <w:sz w:val="20"/>
              <w:szCs w:val="20"/>
            </w:rPr>
          </w:pPr>
        </w:p>
        <w:p w14:paraId="0D8F2510" w14:textId="19344A04" w:rsidR="00C33E25" w:rsidRPr="00E3204A" w:rsidRDefault="00C33E25">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C33E25" w:rsidRPr="00E3204A" w:rsidRDefault="00C33E25"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C33E25"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C33E25" w:rsidRDefault="00C33E25">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C33E25" w:rsidRPr="00E3204A" w:rsidRDefault="00C33E25">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C33E25" w:rsidRPr="00E3204A" w:rsidRDefault="00C33E25">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C33E25"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C33E25" w:rsidRDefault="00C33E25">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C33E25" w:rsidRPr="00E3204A" w:rsidRDefault="00C33E25">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C33E25" w:rsidRPr="00E3204A" w:rsidRDefault="00C33E25">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C33E25" w:rsidRDefault="00C33E25"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C33E25" w:rsidRDefault="00C33E25">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81"/>
    <w:multiLevelType w:val="multilevel"/>
    <w:tmpl w:val="C7D496EC"/>
    <w:lvl w:ilvl="0">
      <w:start w:val="1"/>
      <w:numFmt w:val="bullet"/>
      <w:lvlText w:val="o"/>
      <w:lvlJc w:val="left"/>
      <w:pPr>
        <w:ind w:left="720" w:hanging="360"/>
      </w:pPr>
      <w:rPr>
        <w:rFonts w:ascii="Courier New" w:hAnsi="Courier New" w:cs="Courier New" w:hint="default"/>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D15EE3"/>
    <w:multiLevelType w:val="multilevel"/>
    <w:tmpl w:val="F2DA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2"/>
  </w:num>
  <w:num w:numId="3">
    <w:abstractNumId w:val="4"/>
  </w:num>
  <w:num w:numId="4">
    <w:abstractNumId w:val="9"/>
  </w:num>
  <w:num w:numId="5">
    <w:abstractNumId w:val="6"/>
  </w:num>
  <w:num w:numId="6">
    <w:abstractNumId w:val="5"/>
  </w:num>
  <w:num w:numId="7">
    <w:abstractNumId w:val="7"/>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07C06"/>
    <w:rsid w:val="00012E32"/>
    <w:rsid w:val="000135D0"/>
    <w:rsid w:val="00032F47"/>
    <w:rsid w:val="00056921"/>
    <w:rsid w:val="00071C8F"/>
    <w:rsid w:val="000821D8"/>
    <w:rsid w:val="00092810"/>
    <w:rsid w:val="000B3B5F"/>
    <w:rsid w:val="000D17B2"/>
    <w:rsid w:val="000F105D"/>
    <w:rsid w:val="00104F9C"/>
    <w:rsid w:val="00115418"/>
    <w:rsid w:val="0013209A"/>
    <w:rsid w:val="001329C4"/>
    <w:rsid w:val="00153D8C"/>
    <w:rsid w:val="00155AAC"/>
    <w:rsid w:val="00172016"/>
    <w:rsid w:val="0018048E"/>
    <w:rsid w:val="001830EA"/>
    <w:rsid w:val="001A7DD9"/>
    <w:rsid w:val="001B7795"/>
    <w:rsid w:val="001F3DA3"/>
    <w:rsid w:val="001F48FA"/>
    <w:rsid w:val="001F58B6"/>
    <w:rsid w:val="002167FB"/>
    <w:rsid w:val="00236384"/>
    <w:rsid w:val="002702E7"/>
    <w:rsid w:val="00285EEF"/>
    <w:rsid w:val="002875D4"/>
    <w:rsid w:val="002A0072"/>
    <w:rsid w:val="002B003F"/>
    <w:rsid w:val="002C62D8"/>
    <w:rsid w:val="002D3D45"/>
    <w:rsid w:val="00321B0B"/>
    <w:rsid w:val="00331EB1"/>
    <w:rsid w:val="003460D0"/>
    <w:rsid w:val="00357441"/>
    <w:rsid w:val="003663FC"/>
    <w:rsid w:val="003732E9"/>
    <w:rsid w:val="00373B1B"/>
    <w:rsid w:val="00375314"/>
    <w:rsid w:val="003758A9"/>
    <w:rsid w:val="003D38CB"/>
    <w:rsid w:val="003D5845"/>
    <w:rsid w:val="003E5939"/>
    <w:rsid w:val="003F547B"/>
    <w:rsid w:val="00417F71"/>
    <w:rsid w:val="00435022"/>
    <w:rsid w:val="004420E2"/>
    <w:rsid w:val="00443D17"/>
    <w:rsid w:val="004475BF"/>
    <w:rsid w:val="00472B53"/>
    <w:rsid w:val="00473A0B"/>
    <w:rsid w:val="00494F6E"/>
    <w:rsid w:val="00515672"/>
    <w:rsid w:val="00564DC5"/>
    <w:rsid w:val="005939E8"/>
    <w:rsid w:val="005F2437"/>
    <w:rsid w:val="005F3276"/>
    <w:rsid w:val="005F3C23"/>
    <w:rsid w:val="00615CE2"/>
    <w:rsid w:val="00616F4C"/>
    <w:rsid w:val="006477B1"/>
    <w:rsid w:val="006822A5"/>
    <w:rsid w:val="00694F62"/>
    <w:rsid w:val="006D1D98"/>
    <w:rsid w:val="006E3104"/>
    <w:rsid w:val="007244E3"/>
    <w:rsid w:val="0072513A"/>
    <w:rsid w:val="0073492B"/>
    <w:rsid w:val="00766824"/>
    <w:rsid w:val="00775071"/>
    <w:rsid w:val="00777C7B"/>
    <w:rsid w:val="007B4CDA"/>
    <w:rsid w:val="007D6C0F"/>
    <w:rsid w:val="008102CD"/>
    <w:rsid w:val="00812E1A"/>
    <w:rsid w:val="008330A7"/>
    <w:rsid w:val="00845B1F"/>
    <w:rsid w:val="008615D6"/>
    <w:rsid w:val="00886586"/>
    <w:rsid w:val="008C34F0"/>
    <w:rsid w:val="008E3E9E"/>
    <w:rsid w:val="009160FF"/>
    <w:rsid w:val="00917058"/>
    <w:rsid w:val="0092310F"/>
    <w:rsid w:val="00931C76"/>
    <w:rsid w:val="00941BB7"/>
    <w:rsid w:val="009807A3"/>
    <w:rsid w:val="0099434D"/>
    <w:rsid w:val="00995314"/>
    <w:rsid w:val="009B3E1A"/>
    <w:rsid w:val="009C111F"/>
    <w:rsid w:val="009E579B"/>
    <w:rsid w:val="009E7BB8"/>
    <w:rsid w:val="00A4647D"/>
    <w:rsid w:val="00A56E5C"/>
    <w:rsid w:val="00AB59C4"/>
    <w:rsid w:val="00AB68C0"/>
    <w:rsid w:val="00AE713F"/>
    <w:rsid w:val="00B21B60"/>
    <w:rsid w:val="00B41588"/>
    <w:rsid w:val="00B47330"/>
    <w:rsid w:val="00B60301"/>
    <w:rsid w:val="00B6623B"/>
    <w:rsid w:val="00B74A9B"/>
    <w:rsid w:val="00B83AEB"/>
    <w:rsid w:val="00BB460A"/>
    <w:rsid w:val="00BC0600"/>
    <w:rsid w:val="00BF229E"/>
    <w:rsid w:val="00BF4FCE"/>
    <w:rsid w:val="00C12BC8"/>
    <w:rsid w:val="00C169C2"/>
    <w:rsid w:val="00C33E25"/>
    <w:rsid w:val="00C61966"/>
    <w:rsid w:val="00C72372"/>
    <w:rsid w:val="00C95BA8"/>
    <w:rsid w:val="00CB3DFB"/>
    <w:rsid w:val="00CC6448"/>
    <w:rsid w:val="00D1686E"/>
    <w:rsid w:val="00D2671E"/>
    <w:rsid w:val="00D27795"/>
    <w:rsid w:val="00D30842"/>
    <w:rsid w:val="00D51B95"/>
    <w:rsid w:val="00D745D6"/>
    <w:rsid w:val="00D92098"/>
    <w:rsid w:val="00DC0C5A"/>
    <w:rsid w:val="00DF59F1"/>
    <w:rsid w:val="00E07C92"/>
    <w:rsid w:val="00E16574"/>
    <w:rsid w:val="00E3204A"/>
    <w:rsid w:val="00E37E4A"/>
    <w:rsid w:val="00E5227F"/>
    <w:rsid w:val="00E52CE1"/>
    <w:rsid w:val="00E541EA"/>
    <w:rsid w:val="00E63A08"/>
    <w:rsid w:val="00E764B8"/>
    <w:rsid w:val="00E8324C"/>
    <w:rsid w:val="00EA4795"/>
    <w:rsid w:val="00EA6E47"/>
    <w:rsid w:val="00EA7BA7"/>
    <w:rsid w:val="00EC6D65"/>
    <w:rsid w:val="00ED00A9"/>
    <w:rsid w:val="00EF2E65"/>
    <w:rsid w:val="00F10597"/>
    <w:rsid w:val="00F10A04"/>
    <w:rsid w:val="00F62160"/>
    <w:rsid w:val="00F830CD"/>
    <w:rsid w:val="00F863F8"/>
    <w:rsid w:val="00F90001"/>
    <w:rsid w:val="00FB3470"/>
    <w:rsid w:val="00FD5E3B"/>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Revisin">
    <w:name w:val="Revision"/>
    <w:hidden/>
    <w:uiPriority w:val="99"/>
    <w:semiHidden/>
    <w:rsid w:val="00B83AE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9301">
      <w:bodyDiv w:val="1"/>
      <w:marLeft w:val="0"/>
      <w:marRight w:val="0"/>
      <w:marTop w:val="0"/>
      <w:marBottom w:val="0"/>
      <w:divBdr>
        <w:top w:val="none" w:sz="0" w:space="0" w:color="auto"/>
        <w:left w:val="none" w:sz="0" w:space="0" w:color="auto"/>
        <w:bottom w:val="none" w:sz="0" w:space="0" w:color="auto"/>
        <w:right w:val="none" w:sz="0" w:space="0" w:color="auto"/>
      </w:divBdr>
    </w:div>
    <w:div w:id="37631611">
      <w:bodyDiv w:val="1"/>
      <w:marLeft w:val="0"/>
      <w:marRight w:val="0"/>
      <w:marTop w:val="0"/>
      <w:marBottom w:val="0"/>
      <w:divBdr>
        <w:top w:val="none" w:sz="0" w:space="0" w:color="auto"/>
        <w:left w:val="none" w:sz="0" w:space="0" w:color="auto"/>
        <w:bottom w:val="none" w:sz="0" w:space="0" w:color="auto"/>
        <w:right w:val="none" w:sz="0" w:space="0" w:color="auto"/>
      </w:divBdr>
    </w:div>
    <w:div w:id="55859574">
      <w:bodyDiv w:val="1"/>
      <w:marLeft w:val="0"/>
      <w:marRight w:val="0"/>
      <w:marTop w:val="0"/>
      <w:marBottom w:val="0"/>
      <w:divBdr>
        <w:top w:val="none" w:sz="0" w:space="0" w:color="auto"/>
        <w:left w:val="none" w:sz="0" w:space="0" w:color="auto"/>
        <w:bottom w:val="none" w:sz="0" w:space="0" w:color="auto"/>
        <w:right w:val="none" w:sz="0" w:space="0" w:color="auto"/>
      </w:divBdr>
    </w:div>
    <w:div w:id="70087388">
      <w:bodyDiv w:val="1"/>
      <w:marLeft w:val="0"/>
      <w:marRight w:val="0"/>
      <w:marTop w:val="0"/>
      <w:marBottom w:val="0"/>
      <w:divBdr>
        <w:top w:val="none" w:sz="0" w:space="0" w:color="auto"/>
        <w:left w:val="none" w:sz="0" w:space="0" w:color="auto"/>
        <w:bottom w:val="none" w:sz="0" w:space="0" w:color="auto"/>
        <w:right w:val="none" w:sz="0" w:space="0" w:color="auto"/>
      </w:divBdr>
    </w:div>
    <w:div w:id="91096122">
      <w:bodyDiv w:val="1"/>
      <w:marLeft w:val="0"/>
      <w:marRight w:val="0"/>
      <w:marTop w:val="0"/>
      <w:marBottom w:val="0"/>
      <w:divBdr>
        <w:top w:val="none" w:sz="0" w:space="0" w:color="auto"/>
        <w:left w:val="none" w:sz="0" w:space="0" w:color="auto"/>
        <w:bottom w:val="none" w:sz="0" w:space="0" w:color="auto"/>
        <w:right w:val="none" w:sz="0" w:space="0" w:color="auto"/>
      </w:divBdr>
    </w:div>
    <w:div w:id="101729460">
      <w:bodyDiv w:val="1"/>
      <w:marLeft w:val="0"/>
      <w:marRight w:val="0"/>
      <w:marTop w:val="0"/>
      <w:marBottom w:val="0"/>
      <w:divBdr>
        <w:top w:val="none" w:sz="0" w:space="0" w:color="auto"/>
        <w:left w:val="none" w:sz="0" w:space="0" w:color="auto"/>
        <w:bottom w:val="none" w:sz="0" w:space="0" w:color="auto"/>
        <w:right w:val="none" w:sz="0" w:space="0" w:color="auto"/>
      </w:divBdr>
    </w:div>
    <w:div w:id="107049951">
      <w:bodyDiv w:val="1"/>
      <w:marLeft w:val="0"/>
      <w:marRight w:val="0"/>
      <w:marTop w:val="0"/>
      <w:marBottom w:val="0"/>
      <w:divBdr>
        <w:top w:val="none" w:sz="0" w:space="0" w:color="auto"/>
        <w:left w:val="none" w:sz="0" w:space="0" w:color="auto"/>
        <w:bottom w:val="none" w:sz="0" w:space="0" w:color="auto"/>
        <w:right w:val="none" w:sz="0" w:space="0" w:color="auto"/>
      </w:divBdr>
    </w:div>
    <w:div w:id="222760739">
      <w:bodyDiv w:val="1"/>
      <w:marLeft w:val="0"/>
      <w:marRight w:val="0"/>
      <w:marTop w:val="0"/>
      <w:marBottom w:val="0"/>
      <w:divBdr>
        <w:top w:val="none" w:sz="0" w:space="0" w:color="auto"/>
        <w:left w:val="none" w:sz="0" w:space="0" w:color="auto"/>
        <w:bottom w:val="none" w:sz="0" w:space="0" w:color="auto"/>
        <w:right w:val="none" w:sz="0" w:space="0" w:color="auto"/>
      </w:divBdr>
    </w:div>
    <w:div w:id="225845095">
      <w:bodyDiv w:val="1"/>
      <w:marLeft w:val="0"/>
      <w:marRight w:val="0"/>
      <w:marTop w:val="0"/>
      <w:marBottom w:val="0"/>
      <w:divBdr>
        <w:top w:val="none" w:sz="0" w:space="0" w:color="auto"/>
        <w:left w:val="none" w:sz="0" w:space="0" w:color="auto"/>
        <w:bottom w:val="none" w:sz="0" w:space="0" w:color="auto"/>
        <w:right w:val="none" w:sz="0" w:space="0" w:color="auto"/>
      </w:divBdr>
    </w:div>
    <w:div w:id="226111785">
      <w:bodyDiv w:val="1"/>
      <w:marLeft w:val="0"/>
      <w:marRight w:val="0"/>
      <w:marTop w:val="0"/>
      <w:marBottom w:val="0"/>
      <w:divBdr>
        <w:top w:val="none" w:sz="0" w:space="0" w:color="auto"/>
        <w:left w:val="none" w:sz="0" w:space="0" w:color="auto"/>
        <w:bottom w:val="none" w:sz="0" w:space="0" w:color="auto"/>
        <w:right w:val="none" w:sz="0" w:space="0" w:color="auto"/>
      </w:divBdr>
    </w:div>
    <w:div w:id="298268622">
      <w:bodyDiv w:val="1"/>
      <w:marLeft w:val="0"/>
      <w:marRight w:val="0"/>
      <w:marTop w:val="0"/>
      <w:marBottom w:val="0"/>
      <w:divBdr>
        <w:top w:val="none" w:sz="0" w:space="0" w:color="auto"/>
        <w:left w:val="none" w:sz="0" w:space="0" w:color="auto"/>
        <w:bottom w:val="none" w:sz="0" w:space="0" w:color="auto"/>
        <w:right w:val="none" w:sz="0" w:space="0" w:color="auto"/>
      </w:divBdr>
    </w:div>
    <w:div w:id="388384527">
      <w:bodyDiv w:val="1"/>
      <w:marLeft w:val="0"/>
      <w:marRight w:val="0"/>
      <w:marTop w:val="0"/>
      <w:marBottom w:val="0"/>
      <w:divBdr>
        <w:top w:val="none" w:sz="0" w:space="0" w:color="auto"/>
        <w:left w:val="none" w:sz="0" w:space="0" w:color="auto"/>
        <w:bottom w:val="none" w:sz="0" w:space="0" w:color="auto"/>
        <w:right w:val="none" w:sz="0" w:space="0" w:color="auto"/>
      </w:divBdr>
    </w:div>
    <w:div w:id="449788324">
      <w:bodyDiv w:val="1"/>
      <w:marLeft w:val="0"/>
      <w:marRight w:val="0"/>
      <w:marTop w:val="0"/>
      <w:marBottom w:val="0"/>
      <w:divBdr>
        <w:top w:val="none" w:sz="0" w:space="0" w:color="auto"/>
        <w:left w:val="none" w:sz="0" w:space="0" w:color="auto"/>
        <w:bottom w:val="none" w:sz="0" w:space="0" w:color="auto"/>
        <w:right w:val="none" w:sz="0" w:space="0" w:color="auto"/>
      </w:divBdr>
    </w:div>
    <w:div w:id="541863426">
      <w:bodyDiv w:val="1"/>
      <w:marLeft w:val="0"/>
      <w:marRight w:val="0"/>
      <w:marTop w:val="0"/>
      <w:marBottom w:val="0"/>
      <w:divBdr>
        <w:top w:val="none" w:sz="0" w:space="0" w:color="auto"/>
        <w:left w:val="none" w:sz="0" w:space="0" w:color="auto"/>
        <w:bottom w:val="none" w:sz="0" w:space="0" w:color="auto"/>
        <w:right w:val="none" w:sz="0" w:space="0" w:color="auto"/>
      </w:divBdr>
    </w:div>
    <w:div w:id="543563414">
      <w:bodyDiv w:val="1"/>
      <w:marLeft w:val="0"/>
      <w:marRight w:val="0"/>
      <w:marTop w:val="0"/>
      <w:marBottom w:val="0"/>
      <w:divBdr>
        <w:top w:val="none" w:sz="0" w:space="0" w:color="auto"/>
        <w:left w:val="none" w:sz="0" w:space="0" w:color="auto"/>
        <w:bottom w:val="none" w:sz="0" w:space="0" w:color="auto"/>
        <w:right w:val="none" w:sz="0" w:space="0" w:color="auto"/>
      </w:divBdr>
    </w:div>
    <w:div w:id="600063964">
      <w:bodyDiv w:val="1"/>
      <w:marLeft w:val="0"/>
      <w:marRight w:val="0"/>
      <w:marTop w:val="0"/>
      <w:marBottom w:val="0"/>
      <w:divBdr>
        <w:top w:val="none" w:sz="0" w:space="0" w:color="auto"/>
        <w:left w:val="none" w:sz="0" w:space="0" w:color="auto"/>
        <w:bottom w:val="none" w:sz="0" w:space="0" w:color="auto"/>
        <w:right w:val="none" w:sz="0" w:space="0" w:color="auto"/>
      </w:divBdr>
    </w:div>
    <w:div w:id="603071174">
      <w:bodyDiv w:val="1"/>
      <w:marLeft w:val="0"/>
      <w:marRight w:val="0"/>
      <w:marTop w:val="0"/>
      <w:marBottom w:val="0"/>
      <w:divBdr>
        <w:top w:val="none" w:sz="0" w:space="0" w:color="auto"/>
        <w:left w:val="none" w:sz="0" w:space="0" w:color="auto"/>
        <w:bottom w:val="none" w:sz="0" w:space="0" w:color="auto"/>
        <w:right w:val="none" w:sz="0" w:space="0" w:color="auto"/>
      </w:divBdr>
    </w:div>
    <w:div w:id="704326388">
      <w:bodyDiv w:val="1"/>
      <w:marLeft w:val="0"/>
      <w:marRight w:val="0"/>
      <w:marTop w:val="0"/>
      <w:marBottom w:val="0"/>
      <w:divBdr>
        <w:top w:val="none" w:sz="0" w:space="0" w:color="auto"/>
        <w:left w:val="none" w:sz="0" w:space="0" w:color="auto"/>
        <w:bottom w:val="none" w:sz="0" w:space="0" w:color="auto"/>
        <w:right w:val="none" w:sz="0" w:space="0" w:color="auto"/>
      </w:divBdr>
    </w:div>
    <w:div w:id="726417055">
      <w:bodyDiv w:val="1"/>
      <w:marLeft w:val="0"/>
      <w:marRight w:val="0"/>
      <w:marTop w:val="0"/>
      <w:marBottom w:val="0"/>
      <w:divBdr>
        <w:top w:val="none" w:sz="0" w:space="0" w:color="auto"/>
        <w:left w:val="none" w:sz="0" w:space="0" w:color="auto"/>
        <w:bottom w:val="none" w:sz="0" w:space="0" w:color="auto"/>
        <w:right w:val="none" w:sz="0" w:space="0" w:color="auto"/>
      </w:divBdr>
    </w:div>
    <w:div w:id="756559421">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849107733">
      <w:bodyDiv w:val="1"/>
      <w:marLeft w:val="0"/>
      <w:marRight w:val="0"/>
      <w:marTop w:val="0"/>
      <w:marBottom w:val="0"/>
      <w:divBdr>
        <w:top w:val="none" w:sz="0" w:space="0" w:color="auto"/>
        <w:left w:val="none" w:sz="0" w:space="0" w:color="auto"/>
        <w:bottom w:val="none" w:sz="0" w:space="0" w:color="auto"/>
        <w:right w:val="none" w:sz="0" w:space="0" w:color="auto"/>
      </w:divBdr>
    </w:div>
    <w:div w:id="915358459">
      <w:bodyDiv w:val="1"/>
      <w:marLeft w:val="0"/>
      <w:marRight w:val="0"/>
      <w:marTop w:val="0"/>
      <w:marBottom w:val="0"/>
      <w:divBdr>
        <w:top w:val="none" w:sz="0" w:space="0" w:color="auto"/>
        <w:left w:val="none" w:sz="0" w:space="0" w:color="auto"/>
        <w:bottom w:val="none" w:sz="0" w:space="0" w:color="auto"/>
        <w:right w:val="none" w:sz="0" w:space="0" w:color="auto"/>
      </w:divBdr>
    </w:div>
    <w:div w:id="973095267">
      <w:bodyDiv w:val="1"/>
      <w:marLeft w:val="0"/>
      <w:marRight w:val="0"/>
      <w:marTop w:val="0"/>
      <w:marBottom w:val="0"/>
      <w:divBdr>
        <w:top w:val="none" w:sz="0" w:space="0" w:color="auto"/>
        <w:left w:val="none" w:sz="0" w:space="0" w:color="auto"/>
        <w:bottom w:val="none" w:sz="0" w:space="0" w:color="auto"/>
        <w:right w:val="none" w:sz="0" w:space="0" w:color="auto"/>
      </w:divBdr>
    </w:div>
    <w:div w:id="989283560">
      <w:bodyDiv w:val="1"/>
      <w:marLeft w:val="0"/>
      <w:marRight w:val="0"/>
      <w:marTop w:val="0"/>
      <w:marBottom w:val="0"/>
      <w:divBdr>
        <w:top w:val="none" w:sz="0" w:space="0" w:color="auto"/>
        <w:left w:val="none" w:sz="0" w:space="0" w:color="auto"/>
        <w:bottom w:val="none" w:sz="0" w:space="0" w:color="auto"/>
        <w:right w:val="none" w:sz="0" w:space="0" w:color="auto"/>
      </w:divBdr>
    </w:div>
    <w:div w:id="1023701522">
      <w:bodyDiv w:val="1"/>
      <w:marLeft w:val="0"/>
      <w:marRight w:val="0"/>
      <w:marTop w:val="0"/>
      <w:marBottom w:val="0"/>
      <w:divBdr>
        <w:top w:val="none" w:sz="0" w:space="0" w:color="auto"/>
        <w:left w:val="none" w:sz="0" w:space="0" w:color="auto"/>
        <w:bottom w:val="none" w:sz="0" w:space="0" w:color="auto"/>
        <w:right w:val="none" w:sz="0" w:space="0" w:color="auto"/>
      </w:divBdr>
    </w:div>
    <w:div w:id="1120103442">
      <w:bodyDiv w:val="1"/>
      <w:marLeft w:val="0"/>
      <w:marRight w:val="0"/>
      <w:marTop w:val="0"/>
      <w:marBottom w:val="0"/>
      <w:divBdr>
        <w:top w:val="none" w:sz="0" w:space="0" w:color="auto"/>
        <w:left w:val="none" w:sz="0" w:space="0" w:color="auto"/>
        <w:bottom w:val="none" w:sz="0" w:space="0" w:color="auto"/>
        <w:right w:val="none" w:sz="0" w:space="0" w:color="auto"/>
      </w:divBdr>
    </w:div>
    <w:div w:id="1165708735">
      <w:bodyDiv w:val="1"/>
      <w:marLeft w:val="0"/>
      <w:marRight w:val="0"/>
      <w:marTop w:val="0"/>
      <w:marBottom w:val="0"/>
      <w:divBdr>
        <w:top w:val="none" w:sz="0" w:space="0" w:color="auto"/>
        <w:left w:val="none" w:sz="0" w:space="0" w:color="auto"/>
        <w:bottom w:val="none" w:sz="0" w:space="0" w:color="auto"/>
        <w:right w:val="none" w:sz="0" w:space="0" w:color="auto"/>
      </w:divBdr>
    </w:div>
    <w:div w:id="1239173348">
      <w:bodyDiv w:val="1"/>
      <w:marLeft w:val="0"/>
      <w:marRight w:val="0"/>
      <w:marTop w:val="0"/>
      <w:marBottom w:val="0"/>
      <w:divBdr>
        <w:top w:val="none" w:sz="0" w:space="0" w:color="auto"/>
        <w:left w:val="none" w:sz="0" w:space="0" w:color="auto"/>
        <w:bottom w:val="none" w:sz="0" w:space="0" w:color="auto"/>
        <w:right w:val="none" w:sz="0" w:space="0" w:color="auto"/>
      </w:divBdr>
    </w:div>
    <w:div w:id="1260987928">
      <w:bodyDiv w:val="1"/>
      <w:marLeft w:val="0"/>
      <w:marRight w:val="0"/>
      <w:marTop w:val="0"/>
      <w:marBottom w:val="0"/>
      <w:divBdr>
        <w:top w:val="none" w:sz="0" w:space="0" w:color="auto"/>
        <w:left w:val="none" w:sz="0" w:space="0" w:color="auto"/>
        <w:bottom w:val="none" w:sz="0" w:space="0" w:color="auto"/>
        <w:right w:val="none" w:sz="0" w:space="0" w:color="auto"/>
      </w:divBdr>
    </w:div>
    <w:div w:id="1423061227">
      <w:bodyDiv w:val="1"/>
      <w:marLeft w:val="0"/>
      <w:marRight w:val="0"/>
      <w:marTop w:val="0"/>
      <w:marBottom w:val="0"/>
      <w:divBdr>
        <w:top w:val="none" w:sz="0" w:space="0" w:color="auto"/>
        <w:left w:val="none" w:sz="0" w:space="0" w:color="auto"/>
        <w:bottom w:val="none" w:sz="0" w:space="0" w:color="auto"/>
        <w:right w:val="none" w:sz="0" w:space="0" w:color="auto"/>
      </w:divBdr>
    </w:div>
    <w:div w:id="1470632386">
      <w:bodyDiv w:val="1"/>
      <w:marLeft w:val="0"/>
      <w:marRight w:val="0"/>
      <w:marTop w:val="0"/>
      <w:marBottom w:val="0"/>
      <w:divBdr>
        <w:top w:val="none" w:sz="0" w:space="0" w:color="auto"/>
        <w:left w:val="none" w:sz="0" w:space="0" w:color="auto"/>
        <w:bottom w:val="none" w:sz="0" w:space="0" w:color="auto"/>
        <w:right w:val="none" w:sz="0" w:space="0" w:color="auto"/>
      </w:divBdr>
    </w:div>
    <w:div w:id="1528592806">
      <w:bodyDiv w:val="1"/>
      <w:marLeft w:val="0"/>
      <w:marRight w:val="0"/>
      <w:marTop w:val="0"/>
      <w:marBottom w:val="0"/>
      <w:divBdr>
        <w:top w:val="none" w:sz="0" w:space="0" w:color="auto"/>
        <w:left w:val="none" w:sz="0" w:space="0" w:color="auto"/>
        <w:bottom w:val="none" w:sz="0" w:space="0" w:color="auto"/>
        <w:right w:val="none" w:sz="0" w:space="0" w:color="auto"/>
      </w:divBdr>
    </w:div>
    <w:div w:id="1605730258">
      <w:bodyDiv w:val="1"/>
      <w:marLeft w:val="0"/>
      <w:marRight w:val="0"/>
      <w:marTop w:val="0"/>
      <w:marBottom w:val="0"/>
      <w:divBdr>
        <w:top w:val="none" w:sz="0" w:space="0" w:color="auto"/>
        <w:left w:val="none" w:sz="0" w:space="0" w:color="auto"/>
        <w:bottom w:val="none" w:sz="0" w:space="0" w:color="auto"/>
        <w:right w:val="none" w:sz="0" w:space="0" w:color="auto"/>
      </w:divBdr>
    </w:div>
    <w:div w:id="1665742466">
      <w:bodyDiv w:val="1"/>
      <w:marLeft w:val="0"/>
      <w:marRight w:val="0"/>
      <w:marTop w:val="0"/>
      <w:marBottom w:val="0"/>
      <w:divBdr>
        <w:top w:val="none" w:sz="0" w:space="0" w:color="auto"/>
        <w:left w:val="none" w:sz="0" w:space="0" w:color="auto"/>
        <w:bottom w:val="none" w:sz="0" w:space="0" w:color="auto"/>
        <w:right w:val="none" w:sz="0" w:space="0" w:color="auto"/>
      </w:divBdr>
    </w:div>
    <w:div w:id="1666668602">
      <w:bodyDiv w:val="1"/>
      <w:marLeft w:val="0"/>
      <w:marRight w:val="0"/>
      <w:marTop w:val="0"/>
      <w:marBottom w:val="0"/>
      <w:divBdr>
        <w:top w:val="none" w:sz="0" w:space="0" w:color="auto"/>
        <w:left w:val="none" w:sz="0" w:space="0" w:color="auto"/>
        <w:bottom w:val="none" w:sz="0" w:space="0" w:color="auto"/>
        <w:right w:val="none" w:sz="0" w:space="0" w:color="auto"/>
      </w:divBdr>
    </w:div>
    <w:div w:id="1725713804">
      <w:bodyDiv w:val="1"/>
      <w:marLeft w:val="0"/>
      <w:marRight w:val="0"/>
      <w:marTop w:val="0"/>
      <w:marBottom w:val="0"/>
      <w:divBdr>
        <w:top w:val="none" w:sz="0" w:space="0" w:color="auto"/>
        <w:left w:val="none" w:sz="0" w:space="0" w:color="auto"/>
        <w:bottom w:val="none" w:sz="0" w:space="0" w:color="auto"/>
        <w:right w:val="none" w:sz="0" w:space="0" w:color="auto"/>
      </w:divBdr>
    </w:div>
    <w:div w:id="1736515204">
      <w:bodyDiv w:val="1"/>
      <w:marLeft w:val="0"/>
      <w:marRight w:val="0"/>
      <w:marTop w:val="0"/>
      <w:marBottom w:val="0"/>
      <w:divBdr>
        <w:top w:val="none" w:sz="0" w:space="0" w:color="auto"/>
        <w:left w:val="none" w:sz="0" w:space="0" w:color="auto"/>
        <w:bottom w:val="none" w:sz="0" w:space="0" w:color="auto"/>
        <w:right w:val="none" w:sz="0" w:space="0" w:color="auto"/>
      </w:divBdr>
    </w:div>
    <w:div w:id="1741899700">
      <w:bodyDiv w:val="1"/>
      <w:marLeft w:val="0"/>
      <w:marRight w:val="0"/>
      <w:marTop w:val="0"/>
      <w:marBottom w:val="0"/>
      <w:divBdr>
        <w:top w:val="none" w:sz="0" w:space="0" w:color="auto"/>
        <w:left w:val="none" w:sz="0" w:space="0" w:color="auto"/>
        <w:bottom w:val="none" w:sz="0" w:space="0" w:color="auto"/>
        <w:right w:val="none" w:sz="0" w:space="0" w:color="auto"/>
      </w:divBdr>
    </w:div>
    <w:div w:id="1931308811">
      <w:bodyDiv w:val="1"/>
      <w:marLeft w:val="0"/>
      <w:marRight w:val="0"/>
      <w:marTop w:val="0"/>
      <w:marBottom w:val="0"/>
      <w:divBdr>
        <w:top w:val="none" w:sz="0" w:space="0" w:color="auto"/>
        <w:left w:val="none" w:sz="0" w:space="0" w:color="auto"/>
        <w:bottom w:val="none" w:sz="0" w:space="0" w:color="auto"/>
        <w:right w:val="none" w:sz="0" w:space="0" w:color="auto"/>
      </w:divBdr>
    </w:div>
    <w:div w:id="2029602240">
      <w:bodyDiv w:val="1"/>
      <w:marLeft w:val="0"/>
      <w:marRight w:val="0"/>
      <w:marTop w:val="0"/>
      <w:marBottom w:val="0"/>
      <w:divBdr>
        <w:top w:val="none" w:sz="0" w:space="0" w:color="auto"/>
        <w:left w:val="none" w:sz="0" w:space="0" w:color="auto"/>
        <w:bottom w:val="none" w:sz="0" w:space="0" w:color="auto"/>
        <w:right w:val="none" w:sz="0" w:space="0" w:color="auto"/>
      </w:divBdr>
    </w:div>
    <w:div w:id="2095086618">
      <w:bodyDiv w:val="1"/>
      <w:marLeft w:val="0"/>
      <w:marRight w:val="0"/>
      <w:marTop w:val="0"/>
      <w:marBottom w:val="0"/>
      <w:divBdr>
        <w:top w:val="none" w:sz="0" w:space="0" w:color="auto"/>
        <w:left w:val="none" w:sz="0" w:space="0" w:color="auto"/>
        <w:bottom w:val="none" w:sz="0" w:space="0" w:color="auto"/>
        <w:right w:val="none" w:sz="0" w:space="0" w:color="auto"/>
      </w:divBdr>
    </w:div>
    <w:div w:id="211886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1BCFB-031A-4FF0-BE9C-ED1A9E91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30</Pages>
  <Words>9742</Words>
  <Characters>53582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11</cp:revision>
  <dcterms:created xsi:type="dcterms:W3CDTF">2022-12-26T23:14:00Z</dcterms:created>
  <dcterms:modified xsi:type="dcterms:W3CDTF">2023-01-23T19:02:00Z</dcterms:modified>
</cp:coreProperties>
</file>